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7E18C" w14:textId="685DFEB4" w:rsidR="0053702D" w:rsidRPr="000D340B" w:rsidRDefault="0053702D" w:rsidP="0053702D">
      <w:pPr>
        <w:spacing w:after="0" w:line="240" w:lineRule="auto"/>
        <w:jc w:val="center"/>
        <w:rPr>
          <w:rFonts w:ascii="Century Gothic" w:hAnsi="Century Gothic"/>
          <w:sz w:val="72"/>
          <w:szCs w:val="72"/>
        </w:rPr>
      </w:pPr>
      <w:r w:rsidRPr="000D340B">
        <w:rPr>
          <w:rFonts w:ascii="Century Gothic" w:hAnsi="Century Gothic"/>
          <w:sz w:val="72"/>
          <w:szCs w:val="72"/>
        </w:rPr>
        <w:t>Análise crítica</w:t>
      </w:r>
    </w:p>
    <w:p w14:paraId="3AF9A13B" w14:textId="39A2B21D" w:rsidR="0053702D" w:rsidRPr="000D340B" w:rsidRDefault="0053702D" w:rsidP="0053702D">
      <w:pPr>
        <w:spacing w:after="0" w:line="240" w:lineRule="auto"/>
        <w:jc w:val="center"/>
        <w:rPr>
          <w:rFonts w:ascii="Century Gothic" w:hAnsi="Century Gothic"/>
          <w:sz w:val="72"/>
          <w:szCs w:val="72"/>
        </w:rPr>
      </w:pPr>
      <w:r w:rsidRPr="000D340B">
        <w:rPr>
          <w:rFonts w:ascii="Century Gothic" w:hAnsi="Century Gothic"/>
          <w:sz w:val="72"/>
          <w:szCs w:val="72"/>
        </w:rPr>
        <w:t>do livro</w:t>
      </w:r>
    </w:p>
    <w:p w14:paraId="1AA660E3" w14:textId="77777777" w:rsidR="000D340B" w:rsidRPr="000D340B" w:rsidRDefault="0053702D" w:rsidP="0053702D">
      <w:pPr>
        <w:spacing w:after="0" w:line="240" w:lineRule="auto"/>
        <w:jc w:val="center"/>
        <w:rPr>
          <w:rFonts w:ascii="Century Gothic" w:hAnsi="Century Gothic"/>
          <w:sz w:val="72"/>
          <w:szCs w:val="72"/>
        </w:rPr>
      </w:pPr>
      <w:r w:rsidRPr="000D340B">
        <w:rPr>
          <w:rFonts w:ascii="Century Gothic" w:hAnsi="Century Gothic"/>
          <w:b/>
          <w:bCs/>
          <w:sz w:val="72"/>
          <w:szCs w:val="72"/>
        </w:rPr>
        <w:t>Pregação Reformada</w:t>
      </w:r>
      <w:r w:rsidR="000D340B" w:rsidRPr="000D340B">
        <w:rPr>
          <w:rFonts w:ascii="Century Gothic" w:hAnsi="Century Gothic"/>
          <w:b/>
          <w:bCs/>
          <w:sz w:val="72"/>
          <w:szCs w:val="72"/>
        </w:rPr>
        <w:t xml:space="preserve">: </w:t>
      </w:r>
      <w:r w:rsidR="000D340B" w:rsidRPr="000D340B">
        <w:rPr>
          <w:rFonts w:ascii="Century Gothic" w:hAnsi="Century Gothic"/>
          <w:sz w:val="72"/>
          <w:szCs w:val="72"/>
        </w:rPr>
        <w:t xml:space="preserve">proclamando a palavra de Deus do coração </w:t>
      </w:r>
    </w:p>
    <w:p w14:paraId="5038B7A8" w14:textId="77777777" w:rsidR="000D340B" w:rsidRPr="000D340B" w:rsidRDefault="000D340B" w:rsidP="0053702D">
      <w:pPr>
        <w:spacing w:after="0" w:line="240" w:lineRule="auto"/>
        <w:jc w:val="center"/>
        <w:rPr>
          <w:rFonts w:ascii="Century Gothic" w:hAnsi="Century Gothic"/>
          <w:sz w:val="72"/>
          <w:szCs w:val="72"/>
        </w:rPr>
      </w:pPr>
      <w:r w:rsidRPr="000D340B">
        <w:rPr>
          <w:rFonts w:ascii="Century Gothic" w:hAnsi="Century Gothic"/>
          <w:sz w:val="72"/>
          <w:szCs w:val="72"/>
        </w:rPr>
        <w:t xml:space="preserve">do pregador para </w:t>
      </w:r>
    </w:p>
    <w:p w14:paraId="0173DA77" w14:textId="77777777" w:rsidR="000D340B" w:rsidRPr="000D340B" w:rsidRDefault="000D340B" w:rsidP="0053702D">
      <w:pPr>
        <w:spacing w:after="0" w:line="240" w:lineRule="auto"/>
        <w:jc w:val="center"/>
        <w:rPr>
          <w:rFonts w:ascii="Century Gothic" w:hAnsi="Century Gothic"/>
          <w:sz w:val="72"/>
          <w:szCs w:val="72"/>
        </w:rPr>
      </w:pPr>
      <w:r w:rsidRPr="000D340B">
        <w:rPr>
          <w:rFonts w:ascii="Century Gothic" w:hAnsi="Century Gothic"/>
          <w:sz w:val="72"/>
          <w:szCs w:val="72"/>
        </w:rPr>
        <w:t xml:space="preserve">o coração do </w:t>
      </w:r>
    </w:p>
    <w:p w14:paraId="197CB69E" w14:textId="2AEA816C" w:rsidR="0053702D" w:rsidRPr="000D340B" w:rsidRDefault="000D340B" w:rsidP="0053702D">
      <w:pPr>
        <w:spacing w:after="0" w:line="240" w:lineRule="auto"/>
        <w:jc w:val="center"/>
        <w:rPr>
          <w:rFonts w:ascii="Century Gothic" w:hAnsi="Century Gothic"/>
          <w:sz w:val="72"/>
          <w:szCs w:val="72"/>
        </w:rPr>
      </w:pPr>
      <w:r w:rsidRPr="000D340B">
        <w:rPr>
          <w:rFonts w:ascii="Century Gothic" w:hAnsi="Century Gothic"/>
          <w:sz w:val="72"/>
          <w:szCs w:val="72"/>
        </w:rPr>
        <w:t>povo de Deus</w:t>
      </w:r>
    </w:p>
    <w:p w14:paraId="3BFC253C" w14:textId="4D3B1BBD" w:rsidR="0053702D" w:rsidRDefault="0053702D" w:rsidP="0053702D">
      <w:pPr>
        <w:spacing w:after="0" w:line="240" w:lineRule="auto"/>
        <w:jc w:val="center"/>
        <w:rPr>
          <w:rFonts w:ascii="Century Gothic" w:hAnsi="Century Gothic"/>
          <w:sz w:val="72"/>
          <w:szCs w:val="72"/>
        </w:rPr>
      </w:pPr>
      <w:r w:rsidRPr="000D340B">
        <w:rPr>
          <w:rFonts w:ascii="Century Gothic" w:hAnsi="Century Gothic"/>
          <w:sz w:val="72"/>
          <w:szCs w:val="72"/>
        </w:rPr>
        <w:t xml:space="preserve">de Joel R. </w:t>
      </w:r>
      <w:proofErr w:type="spellStart"/>
      <w:r w:rsidRPr="000D340B">
        <w:rPr>
          <w:rFonts w:ascii="Century Gothic" w:hAnsi="Century Gothic"/>
          <w:sz w:val="72"/>
          <w:szCs w:val="72"/>
        </w:rPr>
        <w:t>Beeke</w:t>
      </w:r>
      <w:proofErr w:type="spellEnd"/>
    </w:p>
    <w:p w14:paraId="6FA40E01" w14:textId="623B0567" w:rsidR="000D340B" w:rsidRPr="000D340B" w:rsidRDefault="000D340B" w:rsidP="0053702D">
      <w:pPr>
        <w:spacing w:after="0" w:line="240" w:lineRule="auto"/>
        <w:jc w:val="center"/>
        <w:rPr>
          <w:rFonts w:ascii="Century Gothic" w:hAnsi="Century Gothic"/>
          <w:sz w:val="72"/>
          <w:szCs w:val="72"/>
        </w:rPr>
      </w:pPr>
      <w:r>
        <w:rPr>
          <w:rFonts w:ascii="Century Gothic" w:hAnsi="Century Gothic"/>
          <w:sz w:val="72"/>
          <w:szCs w:val="72"/>
        </w:rPr>
        <w:t>Edição do Kindle</w:t>
      </w:r>
    </w:p>
    <w:p w14:paraId="7922A49D" w14:textId="3C53E589" w:rsidR="0053702D" w:rsidRPr="0053702D" w:rsidRDefault="0053702D" w:rsidP="0053702D">
      <w:pPr>
        <w:spacing w:after="0" w:line="240" w:lineRule="auto"/>
        <w:rPr>
          <w:rFonts w:ascii="Century Gothic" w:hAnsi="Century Gothic"/>
        </w:rPr>
      </w:pPr>
    </w:p>
    <w:p w14:paraId="7999826C" w14:textId="112D5848" w:rsidR="0053702D" w:rsidRPr="0053702D" w:rsidRDefault="0053702D" w:rsidP="0053702D">
      <w:pPr>
        <w:spacing w:after="0" w:line="240" w:lineRule="auto"/>
        <w:rPr>
          <w:rFonts w:ascii="Century Gothic" w:hAnsi="Century Gothic"/>
        </w:rPr>
      </w:pPr>
    </w:p>
    <w:p w14:paraId="13A07D21" w14:textId="0EED0C98" w:rsidR="0053702D" w:rsidRPr="0053702D" w:rsidRDefault="0053702D" w:rsidP="0053702D">
      <w:pPr>
        <w:spacing w:after="0" w:line="240" w:lineRule="auto"/>
        <w:rPr>
          <w:rFonts w:ascii="Century Gothic" w:hAnsi="Century Gothic"/>
        </w:rPr>
      </w:pPr>
    </w:p>
    <w:p w14:paraId="3708E023" w14:textId="77777777" w:rsidR="0053702D" w:rsidRPr="0053702D" w:rsidRDefault="0053702D" w:rsidP="0053702D">
      <w:pPr>
        <w:spacing w:after="0" w:line="240" w:lineRule="auto"/>
        <w:rPr>
          <w:rFonts w:ascii="Century Gothic" w:hAnsi="Century Gothic"/>
        </w:rPr>
      </w:pPr>
    </w:p>
    <w:p w14:paraId="40863152" w14:textId="161948B4" w:rsidR="0053702D" w:rsidRPr="0053702D" w:rsidRDefault="0053702D" w:rsidP="0053702D">
      <w:pPr>
        <w:spacing w:after="0" w:line="240" w:lineRule="auto"/>
        <w:ind w:left="3540" w:firstLine="708"/>
        <w:jc w:val="both"/>
        <w:rPr>
          <w:rFonts w:ascii="Century Gothic" w:hAnsi="Century Gothic"/>
          <w:sz w:val="24"/>
          <w:szCs w:val="24"/>
        </w:rPr>
      </w:pPr>
      <w:r w:rsidRPr="0053702D">
        <w:rPr>
          <w:rFonts w:ascii="Century Gothic" w:hAnsi="Century Gothic"/>
        </w:rPr>
        <w:t xml:space="preserve">Trabalho apresentado por Júlio César Heleno Gomes ao Professor José Roberto da Silva como requisito para conclusão da disciplina PR 403 – Homilética do </w:t>
      </w:r>
      <w:r w:rsidRPr="0053702D">
        <w:rPr>
          <w:rFonts w:ascii="Century Gothic" w:hAnsi="Century Gothic"/>
          <w:sz w:val="24"/>
          <w:szCs w:val="24"/>
        </w:rPr>
        <w:t xml:space="preserve">curso B.B.S. - Bacharelado em Estudos Bíblicos, da </w:t>
      </w:r>
      <w:proofErr w:type="spellStart"/>
      <w:r w:rsidRPr="0053702D">
        <w:rPr>
          <w:rFonts w:ascii="Century Gothic" w:hAnsi="Century Gothic"/>
          <w:sz w:val="24"/>
          <w:szCs w:val="24"/>
        </w:rPr>
        <w:t>FITRef</w:t>
      </w:r>
      <w:proofErr w:type="spellEnd"/>
      <w:r w:rsidRPr="0053702D">
        <w:rPr>
          <w:rFonts w:ascii="Century Gothic" w:hAnsi="Century Gothic"/>
          <w:sz w:val="24"/>
          <w:szCs w:val="24"/>
        </w:rPr>
        <w:t xml:space="preserve"> – Faculdade Internacional de Teologia Reformada.</w:t>
      </w:r>
    </w:p>
    <w:p w14:paraId="6CF6D890" w14:textId="6A8B6C0A" w:rsidR="0053702D" w:rsidRPr="0053702D" w:rsidRDefault="0053702D" w:rsidP="0053702D">
      <w:pPr>
        <w:spacing w:after="0" w:line="240" w:lineRule="auto"/>
        <w:rPr>
          <w:rFonts w:ascii="Century Gothic" w:hAnsi="Century Gothic"/>
        </w:rPr>
      </w:pPr>
    </w:p>
    <w:p w14:paraId="01BCA6DC" w14:textId="3D59F6A0" w:rsidR="0053702D" w:rsidRPr="0053702D" w:rsidRDefault="0053702D" w:rsidP="0053702D">
      <w:pPr>
        <w:spacing w:after="0" w:line="240" w:lineRule="auto"/>
        <w:rPr>
          <w:rFonts w:ascii="Century Gothic" w:hAnsi="Century Gothic"/>
        </w:rPr>
      </w:pPr>
    </w:p>
    <w:p w14:paraId="3F573484" w14:textId="0F867503" w:rsidR="0053702D" w:rsidRPr="0053702D" w:rsidRDefault="0053702D" w:rsidP="0053702D">
      <w:pPr>
        <w:spacing w:after="0" w:line="240" w:lineRule="auto"/>
        <w:rPr>
          <w:rFonts w:ascii="Century Gothic" w:hAnsi="Century Gothic"/>
        </w:rPr>
      </w:pPr>
    </w:p>
    <w:p w14:paraId="3443AB63" w14:textId="77777777" w:rsidR="0053702D" w:rsidRPr="0053702D" w:rsidRDefault="0053702D" w:rsidP="0053702D">
      <w:pPr>
        <w:spacing w:after="0" w:line="240" w:lineRule="auto"/>
        <w:rPr>
          <w:rFonts w:ascii="Century Gothic" w:hAnsi="Century Gothic"/>
        </w:rPr>
      </w:pPr>
    </w:p>
    <w:p w14:paraId="17AE1F7F" w14:textId="0A231621" w:rsidR="0053702D" w:rsidRDefault="0053702D" w:rsidP="0053702D">
      <w:pPr>
        <w:spacing w:after="0" w:line="240" w:lineRule="auto"/>
        <w:jc w:val="right"/>
        <w:rPr>
          <w:rFonts w:ascii="Century Gothic" w:hAnsi="Century Gothic"/>
        </w:rPr>
      </w:pPr>
      <w:r w:rsidRPr="0053702D">
        <w:rPr>
          <w:rFonts w:ascii="Century Gothic" w:hAnsi="Century Gothic"/>
        </w:rPr>
        <w:t xml:space="preserve">Brasília, </w:t>
      </w:r>
      <w:r w:rsidR="00EC4113">
        <w:rPr>
          <w:rFonts w:ascii="Century Gothic" w:hAnsi="Century Gothic"/>
        </w:rPr>
        <w:t>22</w:t>
      </w:r>
      <w:r w:rsidRPr="0053702D">
        <w:rPr>
          <w:rFonts w:ascii="Century Gothic" w:hAnsi="Century Gothic"/>
        </w:rPr>
        <w:t xml:space="preserve"> de abril de 2021</w:t>
      </w:r>
    </w:p>
    <w:p w14:paraId="78CA235C" w14:textId="7DBB8544" w:rsidR="0053702D" w:rsidRDefault="0053702D" w:rsidP="0053702D">
      <w:pPr>
        <w:spacing w:after="0" w:line="240" w:lineRule="auto"/>
        <w:jc w:val="right"/>
        <w:rPr>
          <w:rFonts w:ascii="Century Gothic" w:hAnsi="Century Gothic"/>
        </w:rPr>
      </w:pPr>
    </w:p>
    <w:p w14:paraId="7FAB2182" w14:textId="77777777" w:rsidR="000D340B" w:rsidRDefault="000D340B">
      <w:pPr>
        <w:rPr>
          <w:rFonts w:ascii="Century Gothic" w:hAnsi="Century Gothic"/>
        </w:rPr>
      </w:pPr>
      <w:r>
        <w:rPr>
          <w:rFonts w:ascii="Century Gothic" w:hAnsi="Century Gothic"/>
        </w:rPr>
        <w:br w:type="page"/>
      </w:r>
    </w:p>
    <w:p w14:paraId="45CE5AAF" w14:textId="153E2C94" w:rsidR="00B23301" w:rsidRPr="00F31F38" w:rsidRDefault="00B23301" w:rsidP="000D340B">
      <w:pPr>
        <w:spacing w:after="0" w:line="240" w:lineRule="auto"/>
        <w:jc w:val="both"/>
        <w:rPr>
          <w:rFonts w:ascii="Century Gothic" w:hAnsi="Century Gothic"/>
          <w:b/>
          <w:bCs/>
        </w:rPr>
      </w:pPr>
      <w:r w:rsidRPr="00F31F38">
        <w:rPr>
          <w:rFonts w:ascii="Century Gothic" w:hAnsi="Century Gothic"/>
          <w:b/>
          <w:bCs/>
        </w:rPr>
        <w:lastRenderedPageBreak/>
        <w:t xml:space="preserve">Algumas citações importantes </w:t>
      </w:r>
      <w:r w:rsidR="00F31F38" w:rsidRPr="00F31F38">
        <w:rPr>
          <w:rFonts w:ascii="Century Gothic" w:hAnsi="Century Gothic"/>
          <w:b/>
          <w:bCs/>
        </w:rPr>
        <w:t>sobre pregação expositiva</w:t>
      </w:r>
    </w:p>
    <w:p w14:paraId="7466185A" w14:textId="77777777" w:rsidR="00B23301" w:rsidRDefault="00B23301" w:rsidP="000D340B">
      <w:pPr>
        <w:spacing w:after="0" w:line="240" w:lineRule="auto"/>
        <w:jc w:val="both"/>
        <w:rPr>
          <w:rFonts w:ascii="Century Gothic" w:hAnsi="Century Gothic"/>
        </w:rPr>
      </w:pPr>
    </w:p>
    <w:p w14:paraId="64A4825F" w14:textId="61622C4B" w:rsidR="004A5613" w:rsidRDefault="000D340B" w:rsidP="00F31F38">
      <w:pPr>
        <w:spacing w:after="0" w:line="240" w:lineRule="auto"/>
        <w:ind w:firstLine="708"/>
        <w:jc w:val="both"/>
        <w:rPr>
          <w:rFonts w:ascii="Century Gothic" w:hAnsi="Century Gothic"/>
        </w:rPr>
      </w:pPr>
      <w:r>
        <w:rPr>
          <w:rFonts w:ascii="Century Gothic" w:hAnsi="Century Gothic"/>
        </w:rPr>
        <w:t xml:space="preserve">“A pregação expositiva é doutrinariamente sadia, profundamente pessoal eficientemente prática... </w:t>
      </w:r>
      <w:r w:rsidRPr="000D340B">
        <w:rPr>
          <w:rFonts w:ascii="Century Gothic" w:hAnsi="Century Gothic"/>
        </w:rPr>
        <w:t>pregação da Reforma, que envolve a mente, o coração e as mãos como o meio permanente de proclamar as Escrituras.</w:t>
      </w:r>
      <w:r>
        <w:rPr>
          <w:rFonts w:ascii="Century Gothic" w:hAnsi="Century Gothic"/>
        </w:rPr>
        <w:t xml:space="preserve">” John </w:t>
      </w:r>
      <w:proofErr w:type="spellStart"/>
      <w:r>
        <w:rPr>
          <w:rFonts w:ascii="Century Gothic" w:hAnsi="Century Gothic"/>
        </w:rPr>
        <w:t>McArthur</w:t>
      </w:r>
      <w:proofErr w:type="spellEnd"/>
      <w:r>
        <w:rPr>
          <w:rFonts w:ascii="Century Gothic" w:hAnsi="Century Gothic"/>
        </w:rPr>
        <w:t xml:space="preserve"> </w:t>
      </w:r>
      <w:r w:rsidR="00F31F38">
        <w:rPr>
          <w:rFonts w:ascii="Century Gothic" w:hAnsi="Century Gothic"/>
        </w:rPr>
        <w:t>(</w:t>
      </w:r>
      <w:r>
        <w:rPr>
          <w:rFonts w:ascii="Century Gothic" w:hAnsi="Century Gothic"/>
        </w:rPr>
        <w:t>p. 1</w:t>
      </w:r>
      <w:r w:rsidR="00F31F38">
        <w:rPr>
          <w:rFonts w:ascii="Century Gothic" w:hAnsi="Century Gothic"/>
        </w:rPr>
        <w:t>)</w:t>
      </w:r>
    </w:p>
    <w:p w14:paraId="75E68787" w14:textId="633178F4" w:rsidR="004A5613" w:rsidRDefault="004A5613" w:rsidP="0053702D">
      <w:pPr>
        <w:spacing w:after="0" w:line="240" w:lineRule="auto"/>
        <w:jc w:val="both"/>
        <w:rPr>
          <w:rFonts w:ascii="Century Gothic" w:hAnsi="Century Gothic"/>
        </w:rPr>
      </w:pPr>
    </w:p>
    <w:p w14:paraId="62284A1C" w14:textId="19CCD05D" w:rsidR="004A5613" w:rsidRDefault="00781BE7" w:rsidP="00F31F38">
      <w:pPr>
        <w:spacing w:after="0" w:line="240" w:lineRule="auto"/>
        <w:ind w:firstLine="708"/>
        <w:jc w:val="both"/>
        <w:rPr>
          <w:rFonts w:ascii="Century Gothic" w:hAnsi="Century Gothic"/>
        </w:rPr>
      </w:pPr>
      <w:r>
        <w:rPr>
          <w:rFonts w:ascii="Century Gothic" w:hAnsi="Century Gothic"/>
        </w:rPr>
        <w:t>“</w:t>
      </w:r>
      <w:r w:rsidRPr="00781BE7">
        <w:rPr>
          <w:rFonts w:ascii="Century Gothic" w:hAnsi="Century Gothic"/>
        </w:rPr>
        <w:t>Vontades, afeições, vidas, igrejas e comunidades inteiras foram transformadas quando a proclamação da Palavra de Deus foi além da mente e atingiu o coração.</w:t>
      </w:r>
      <w:r>
        <w:rPr>
          <w:rFonts w:ascii="Century Gothic" w:hAnsi="Century Gothic"/>
        </w:rPr>
        <w:t xml:space="preserve">” Mark G. Johnston </w:t>
      </w:r>
      <w:r w:rsidR="00F31F38">
        <w:rPr>
          <w:rFonts w:ascii="Century Gothic" w:hAnsi="Century Gothic"/>
        </w:rPr>
        <w:t>(</w:t>
      </w:r>
      <w:r>
        <w:rPr>
          <w:rFonts w:ascii="Century Gothic" w:hAnsi="Century Gothic"/>
        </w:rPr>
        <w:t>p.1</w:t>
      </w:r>
      <w:r w:rsidR="00F31F38">
        <w:rPr>
          <w:rFonts w:ascii="Century Gothic" w:hAnsi="Century Gothic"/>
        </w:rPr>
        <w:t>)</w:t>
      </w:r>
    </w:p>
    <w:p w14:paraId="29F9D9D5" w14:textId="71269652" w:rsidR="00781BE7" w:rsidRDefault="00781BE7" w:rsidP="0053702D">
      <w:pPr>
        <w:spacing w:after="0" w:line="240" w:lineRule="auto"/>
        <w:jc w:val="both"/>
        <w:rPr>
          <w:rFonts w:ascii="Century Gothic" w:hAnsi="Century Gothic"/>
        </w:rPr>
      </w:pPr>
    </w:p>
    <w:p w14:paraId="7061AEBD" w14:textId="65156D7C" w:rsidR="00781BE7" w:rsidRDefault="00781BE7" w:rsidP="00F31F38">
      <w:pPr>
        <w:spacing w:after="0" w:line="240" w:lineRule="auto"/>
        <w:ind w:firstLine="708"/>
        <w:jc w:val="both"/>
        <w:rPr>
          <w:rFonts w:ascii="Century Gothic" w:hAnsi="Century Gothic"/>
        </w:rPr>
      </w:pPr>
      <w:r>
        <w:rPr>
          <w:rFonts w:ascii="Century Gothic" w:hAnsi="Century Gothic"/>
        </w:rPr>
        <w:t>“</w:t>
      </w:r>
      <w:r w:rsidRPr="00781BE7">
        <w:rPr>
          <w:rFonts w:ascii="Century Gothic" w:hAnsi="Century Gothic"/>
        </w:rPr>
        <w:t>Sermões que são fiéis em sua exposição e aplicação aos ouvintes, ricos em conteúdo evangélico, focalizados em Cristo e cuidadosamente evangelísticos em seu chamado a que pecadores se arrependam e se rendam a Jesus Cristo – isto é pregação reformada.</w:t>
      </w:r>
      <w:r>
        <w:rPr>
          <w:rFonts w:ascii="Century Gothic" w:hAnsi="Century Gothic"/>
        </w:rPr>
        <w:t xml:space="preserve">” Geoffrey Thomas </w:t>
      </w:r>
      <w:r w:rsidR="00F31F38">
        <w:rPr>
          <w:rFonts w:ascii="Century Gothic" w:hAnsi="Century Gothic"/>
        </w:rPr>
        <w:t>(</w:t>
      </w:r>
      <w:r>
        <w:rPr>
          <w:rFonts w:ascii="Century Gothic" w:hAnsi="Century Gothic"/>
        </w:rPr>
        <w:t>p. 2</w:t>
      </w:r>
      <w:r w:rsidR="00F31F38">
        <w:rPr>
          <w:rFonts w:ascii="Century Gothic" w:hAnsi="Century Gothic"/>
        </w:rPr>
        <w:t>)</w:t>
      </w:r>
    </w:p>
    <w:p w14:paraId="026481C4" w14:textId="64D2F110" w:rsidR="00781BE7" w:rsidRDefault="00781BE7" w:rsidP="00781BE7">
      <w:pPr>
        <w:spacing w:after="0" w:line="240" w:lineRule="auto"/>
        <w:jc w:val="both"/>
        <w:rPr>
          <w:rFonts w:ascii="Century Gothic" w:hAnsi="Century Gothic"/>
        </w:rPr>
      </w:pPr>
    </w:p>
    <w:p w14:paraId="0B76E57F" w14:textId="24D7E60E" w:rsidR="00781BE7" w:rsidRDefault="00781BE7" w:rsidP="00F31F38">
      <w:pPr>
        <w:spacing w:after="0" w:line="240" w:lineRule="auto"/>
        <w:ind w:firstLine="708"/>
        <w:jc w:val="both"/>
        <w:rPr>
          <w:rFonts w:ascii="Century Gothic" w:hAnsi="Century Gothic"/>
        </w:rPr>
      </w:pPr>
      <w:r>
        <w:rPr>
          <w:rFonts w:ascii="Century Gothic" w:hAnsi="Century Gothic"/>
        </w:rPr>
        <w:t>“</w:t>
      </w:r>
      <w:r w:rsidRPr="00781BE7">
        <w:rPr>
          <w:rFonts w:ascii="Century Gothic" w:hAnsi="Century Gothic"/>
        </w:rPr>
        <w:t>Pregar é mais do que simplesmente um relato verbal de um livro; é um meio ordenado por Deus para a sua verdade afetar os corações e a experiência dos ouvintes.</w:t>
      </w:r>
      <w:r>
        <w:rPr>
          <w:rFonts w:ascii="Century Gothic" w:hAnsi="Century Gothic"/>
        </w:rPr>
        <w:t xml:space="preserve">” Michael, P. V. </w:t>
      </w:r>
      <w:proofErr w:type="spellStart"/>
      <w:r>
        <w:rPr>
          <w:rFonts w:ascii="Century Gothic" w:hAnsi="Century Gothic"/>
        </w:rPr>
        <w:t>Barret</w:t>
      </w:r>
      <w:proofErr w:type="spellEnd"/>
      <w:r>
        <w:rPr>
          <w:rFonts w:ascii="Century Gothic" w:hAnsi="Century Gothic"/>
        </w:rPr>
        <w:t xml:space="preserve"> </w:t>
      </w:r>
      <w:r w:rsidR="00F31F38">
        <w:rPr>
          <w:rFonts w:ascii="Century Gothic" w:hAnsi="Century Gothic"/>
        </w:rPr>
        <w:t>(</w:t>
      </w:r>
      <w:r>
        <w:rPr>
          <w:rFonts w:ascii="Century Gothic" w:hAnsi="Century Gothic"/>
        </w:rPr>
        <w:t>p. 5</w:t>
      </w:r>
      <w:r w:rsidR="00F31F38">
        <w:rPr>
          <w:rFonts w:ascii="Century Gothic" w:hAnsi="Century Gothic"/>
        </w:rPr>
        <w:t>)</w:t>
      </w:r>
    </w:p>
    <w:p w14:paraId="77A629CD" w14:textId="3C9EA16C" w:rsidR="00781BE7" w:rsidRDefault="00781BE7" w:rsidP="00781BE7">
      <w:pPr>
        <w:spacing w:after="0" w:line="240" w:lineRule="auto"/>
        <w:jc w:val="both"/>
        <w:rPr>
          <w:rFonts w:ascii="Century Gothic" w:hAnsi="Century Gothic"/>
        </w:rPr>
      </w:pPr>
    </w:p>
    <w:p w14:paraId="2CA38121" w14:textId="48D43DB2" w:rsidR="00781BE7" w:rsidRDefault="00781BE7" w:rsidP="00781BE7">
      <w:pPr>
        <w:spacing w:after="0" w:line="240" w:lineRule="auto"/>
        <w:jc w:val="both"/>
        <w:rPr>
          <w:rFonts w:ascii="Century Gothic" w:hAnsi="Century Gothic"/>
        </w:rPr>
      </w:pPr>
      <w:r>
        <w:rPr>
          <w:rFonts w:ascii="Century Gothic" w:hAnsi="Century Gothic"/>
        </w:rPr>
        <w:t>“</w:t>
      </w:r>
      <w:r w:rsidR="00760BD6">
        <w:rPr>
          <w:rFonts w:ascii="Century Gothic" w:hAnsi="Century Gothic"/>
        </w:rPr>
        <w:t xml:space="preserve">... </w:t>
      </w:r>
      <w:r w:rsidRPr="00781BE7">
        <w:rPr>
          <w:rFonts w:ascii="Century Gothic" w:hAnsi="Century Gothic"/>
        </w:rPr>
        <w:t>descobrir o que significa um sermão oferecer tanto luz quanto fogo e a aprender como pregar o evangelho como alimento para os famintos e não como sobremesa para os merecedores.</w:t>
      </w:r>
      <w:r>
        <w:rPr>
          <w:rFonts w:ascii="Century Gothic" w:hAnsi="Century Gothic"/>
        </w:rPr>
        <w:t xml:space="preserve">” </w:t>
      </w:r>
      <w:proofErr w:type="spellStart"/>
      <w:r>
        <w:rPr>
          <w:rFonts w:ascii="Century Gothic" w:hAnsi="Century Gothic"/>
        </w:rPr>
        <w:t>Chad</w:t>
      </w:r>
      <w:proofErr w:type="spellEnd"/>
      <w:r>
        <w:rPr>
          <w:rFonts w:ascii="Century Gothic" w:hAnsi="Century Gothic"/>
        </w:rPr>
        <w:t xml:space="preserve">, Van </w:t>
      </w:r>
      <w:proofErr w:type="spellStart"/>
      <w:r>
        <w:rPr>
          <w:rFonts w:ascii="Century Gothic" w:hAnsi="Century Gothic"/>
        </w:rPr>
        <w:t>Dixhoorn</w:t>
      </w:r>
      <w:proofErr w:type="spellEnd"/>
      <w:r>
        <w:rPr>
          <w:rFonts w:ascii="Century Gothic" w:hAnsi="Century Gothic"/>
        </w:rPr>
        <w:t xml:space="preserve"> </w:t>
      </w:r>
      <w:r w:rsidR="00F31F38">
        <w:rPr>
          <w:rFonts w:ascii="Century Gothic" w:hAnsi="Century Gothic"/>
        </w:rPr>
        <w:t>(</w:t>
      </w:r>
      <w:r>
        <w:rPr>
          <w:rFonts w:ascii="Century Gothic" w:hAnsi="Century Gothic"/>
        </w:rPr>
        <w:t>p. 8</w:t>
      </w:r>
      <w:r w:rsidR="00F31F38">
        <w:rPr>
          <w:rFonts w:ascii="Century Gothic" w:hAnsi="Century Gothic"/>
        </w:rPr>
        <w:t>)</w:t>
      </w:r>
    </w:p>
    <w:p w14:paraId="08E214A7" w14:textId="643EEE8F" w:rsidR="00EF196A" w:rsidRDefault="00EF196A" w:rsidP="00781BE7">
      <w:pPr>
        <w:spacing w:after="0" w:line="240" w:lineRule="auto"/>
        <w:jc w:val="both"/>
        <w:rPr>
          <w:rFonts w:ascii="Century Gothic" w:hAnsi="Century Gothic"/>
        </w:rPr>
      </w:pPr>
    </w:p>
    <w:p w14:paraId="5D52BE03" w14:textId="2FB4D64F" w:rsidR="00EF196A" w:rsidRDefault="00EF196A" w:rsidP="00F31F38">
      <w:pPr>
        <w:spacing w:after="0" w:line="240" w:lineRule="auto"/>
        <w:ind w:firstLine="708"/>
        <w:jc w:val="both"/>
        <w:rPr>
          <w:rFonts w:ascii="Century Gothic" w:hAnsi="Century Gothic"/>
        </w:rPr>
      </w:pPr>
      <w:r>
        <w:rPr>
          <w:rFonts w:ascii="Century Gothic" w:hAnsi="Century Gothic"/>
        </w:rPr>
        <w:t>A pregação é, “</w:t>
      </w:r>
      <w:r w:rsidRPr="00EF196A">
        <w:rPr>
          <w:rFonts w:ascii="Century Gothic" w:hAnsi="Century Gothic"/>
        </w:rPr>
        <w:t>instrumento assustador, maravilhoso, misterioso, romântico, empolgante e humilhante que Deus tem usado no decorrer dos séculos para chamar homens e mulheres, pessoas jovens, rapazes e moças pecadores à fé em Jesus Cristo.</w:t>
      </w:r>
      <w:r>
        <w:rPr>
          <w:rFonts w:ascii="Century Gothic" w:hAnsi="Century Gothic"/>
        </w:rPr>
        <w:t xml:space="preserve">” </w:t>
      </w:r>
      <w:r w:rsidRPr="00EF196A">
        <w:rPr>
          <w:rFonts w:ascii="Century Gothic" w:hAnsi="Century Gothic"/>
        </w:rPr>
        <w:t>Sinclair B. Ferguson</w:t>
      </w:r>
      <w:r>
        <w:rPr>
          <w:rFonts w:ascii="Century Gothic" w:hAnsi="Century Gothic"/>
        </w:rPr>
        <w:t xml:space="preserve"> </w:t>
      </w:r>
      <w:r w:rsidR="00F31F38">
        <w:rPr>
          <w:rFonts w:ascii="Century Gothic" w:hAnsi="Century Gothic"/>
        </w:rPr>
        <w:t>(</w:t>
      </w:r>
      <w:r>
        <w:rPr>
          <w:rFonts w:ascii="Century Gothic" w:hAnsi="Century Gothic"/>
        </w:rPr>
        <w:t>p. 17</w:t>
      </w:r>
      <w:r w:rsidR="00F31F38">
        <w:rPr>
          <w:rFonts w:ascii="Century Gothic" w:hAnsi="Century Gothic"/>
        </w:rPr>
        <w:t>)</w:t>
      </w:r>
    </w:p>
    <w:p w14:paraId="0AF50D50" w14:textId="760C79F2" w:rsidR="003C3911" w:rsidRDefault="003C3911" w:rsidP="00EF196A">
      <w:pPr>
        <w:spacing w:after="0" w:line="240" w:lineRule="auto"/>
        <w:jc w:val="both"/>
        <w:rPr>
          <w:rFonts w:ascii="Century Gothic" w:hAnsi="Century Gothic"/>
        </w:rPr>
      </w:pPr>
    </w:p>
    <w:p w14:paraId="68DC3224" w14:textId="756706A7" w:rsidR="000A7CED" w:rsidRDefault="000A7CED" w:rsidP="00F31F38">
      <w:pPr>
        <w:spacing w:after="0" w:line="240" w:lineRule="auto"/>
        <w:ind w:firstLine="708"/>
        <w:jc w:val="both"/>
        <w:rPr>
          <w:rFonts w:ascii="Century Gothic" w:hAnsi="Century Gothic"/>
        </w:rPr>
      </w:pPr>
      <w:r>
        <w:rPr>
          <w:rFonts w:ascii="Century Gothic" w:hAnsi="Century Gothic"/>
        </w:rPr>
        <w:t xml:space="preserve">“... </w:t>
      </w:r>
      <w:r w:rsidRPr="000A7CED">
        <w:rPr>
          <w:rFonts w:ascii="Century Gothic" w:hAnsi="Century Gothic"/>
        </w:rPr>
        <w:t>a pregação que é não apenas biblicamente doutrinária, pactual, histórico-redentora e prática, mas também bíblica e calorosamente experiencial em suas dimensões de aplicação e discriminação, para a edificação da igreja universal.</w:t>
      </w:r>
      <w:r>
        <w:rPr>
          <w:rFonts w:ascii="Century Gothic" w:hAnsi="Century Gothic"/>
        </w:rPr>
        <w:t xml:space="preserve">” </w:t>
      </w:r>
      <w:r w:rsidR="00F31F38">
        <w:rPr>
          <w:rFonts w:ascii="Century Gothic" w:hAnsi="Century Gothic"/>
        </w:rPr>
        <w:t>(p</w:t>
      </w:r>
      <w:r>
        <w:rPr>
          <w:rFonts w:ascii="Century Gothic" w:hAnsi="Century Gothic"/>
        </w:rPr>
        <w:t>. 24</w:t>
      </w:r>
      <w:r w:rsidR="00F31F38">
        <w:rPr>
          <w:rFonts w:ascii="Century Gothic" w:hAnsi="Century Gothic"/>
        </w:rPr>
        <w:t>)</w:t>
      </w:r>
    </w:p>
    <w:p w14:paraId="1A25EADE" w14:textId="0C77231E" w:rsidR="000A7CED" w:rsidRDefault="000A7CED" w:rsidP="00EF196A">
      <w:pPr>
        <w:spacing w:after="0" w:line="240" w:lineRule="auto"/>
        <w:jc w:val="both"/>
        <w:rPr>
          <w:rFonts w:ascii="Century Gothic" w:hAnsi="Century Gothic"/>
        </w:rPr>
      </w:pPr>
    </w:p>
    <w:p w14:paraId="518ADF7C" w14:textId="77777777" w:rsidR="00F31F38" w:rsidRDefault="00F31F38" w:rsidP="00EF196A">
      <w:pPr>
        <w:spacing w:after="0" w:line="240" w:lineRule="auto"/>
        <w:jc w:val="both"/>
        <w:rPr>
          <w:rFonts w:ascii="Century Gothic" w:hAnsi="Century Gothic"/>
        </w:rPr>
      </w:pPr>
    </w:p>
    <w:p w14:paraId="0C830FAF" w14:textId="77777777" w:rsidR="00F31F38" w:rsidRDefault="00F31F38">
      <w:pPr>
        <w:rPr>
          <w:rFonts w:ascii="Century Gothic" w:hAnsi="Century Gothic"/>
          <w:b/>
          <w:sz w:val="24"/>
        </w:rPr>
      </w:pPr>
      <w:r>
        <w:br w:type="page"/>
      </w:r>
    </w:p>
    <w:p w14:paraId="7439FEDB" w14:textId="57AC6A9E" w:rsidR="00D03BEA" w:rsidRDefault="00D03BEA" w:rsidP="00D03BEA">
      <w:pPr>
        <w:pStyle w:val="EstiloJlio"/>
      </w:pPr>
      <w:r>
        <w:lastRenderedPageBreak/>
        <w:t xml:space="preserve">Pregação reformada </w:t>
      </w:r>
      <w:proofErr w:type="spellStart"/>
      <w:r>
        <w:t>experencial</w:t>
      </w:r>
      <w:proofErr w:type="spellEnd"/>
      <w:r>
        <w:t xml:space="preserve"> definida e descrita</w:t>
      </w:r>
    </w:p>
    <w:p w14:paraId="67BE7612" w14:textId="0BA12B26" w:rsidR="00D03BEA" w:rsidRDefault="00D03BEA" w:rsidP="00EF196A">
      <w:pPr>
        <w:spacing w:after="0" w:line="240" w:lineRule="auto"/>
        <w:jc w:val="both"/>
        <w:rPr>
          <w:rFonts w:ascii="Century Gothic" w:hAnsi="Century Gothic"/>
        </w:rPr>
      </w:pPr>
    </w:p>
    <w:p w14:paraId="083C7066" w14:textId="2F6B1909" w:rsidR="000A7CED" w:rsidRPr="00813D37" w:rsidRDefault="00D03BEA" w:rsidP="00EF196A">
      <w:pPr>
        <w:spacing w:after="0" w:line="240" w:lineRule="auto"/>
        <w:jc w:val="both"/>
        <w:rPr>
          <w:rFonts w:ascii="Century Gothic" w:hAnsi="Century Gothic"/>
          <w:b/>
          <w:bCs/>
        </w:rPr>
      </w:pPr>
      <w:r w:rsidRPr="00813D37">
        <w:rPr>
          <w:rFonts w:ascii="Century Gothic" w:hAnsi="Century Gothic"/>
          <w:b/>
          <w:bCs/>
        </w:rPr>
        <w:tab/>
      </w:r>
      <w:r w:rsidR="000A7CED" w:rsidRPr="00813D37">
        <w:rPr>
          <w:rFonts w:ascii="Century Gothic" w:hAnsi="Century Gothic"/>
          <w:b/>
          <w:bCs/>
        </w:rPr>
        <w:t xml:space="preserve">O que é pregação reformada </w:t>
      </w:r>
      <w:proofErr w:type="spellStart"/>
      <w:r w:rsidR="000A7CED" w:rsidRPr="00813D37">
        <w:rPr>
          <w:rFonts w:ascii="Century Gothic" w:hAnsi="Century Gothic"/>
          <w:b/>
          <w:bCs/>
        </w:rPr>
        <w:t>experencial</w:t>
      </w:r>
      <w:proofErr w:type="spellEnd"/>
      <w:r w:rsidR="000A7CED" w:rsidRPr="00813D37">
        <w:rPr>
          <w:rFonts w:ascii="Century Gothic" w:hAnsi="Century Gothic"/>
          <w:b/>
          <w:bCs/>
        </w:rPr>
        <w:t>?</w:t>
      </w:r>
    </w:p>
    <w:p w14:paraId="3AAC469C" w14:textId="3E4F57C1" w:rsidR="00813D37" w:rsidRDefault="00813D37" w:rsidP="00EF196A">
      <w:pPr>
        <w:spacing w:after="0" w:line="240" w:lineRule="auto"/>
        <w:jc w:val="both"/>
        <w:rPr>
          <w:rFonts w:ascii="Century Gothic" w:hAnsi="Century Gothic"/>
        </w:rPr>
      </w:pPr>
    </w:p>
    <w:p w14:paraId="04E660CE" w14:textId="22A1C242" w:rsidR="00C82A6A" w:rsidRDefault="00C82A6A" w:rsidP="00EF196A">
      <w:pPr>
        <w:spacing w:after="0" w:line="240" w:lineRule="auto"/>
        <w:jc w:val="both"/>
        <w:rPr>
          <w:rFonts w:ascii="Century Gothic" w:hAnsi="Century Gothic"/>
        </w:rPr>
      </w:pPr>
      <w:r>
        <w:rPr>
          <w:rFonts w:ascii="Century Gothic" w:hAnsi="Century Gothic"/>
        </w:rPr>
        <w:tab/>
        <w:t>Idealista, realista, otimista, discriminatória (</w:t>
      </w:r>
      <w:r w:rsidR="00DD482E">
        <w:rPr>
          <w:rFonts w:ascii="Century Gothic" w:hAnsi="Century Gothic"/>
        </w:rPr>
        <w:t xml:space="preserve">deve </w:t>
      </w:r>
      <w:r>
        <w:rPr>
          <w:rFonts w:ascii="Century Gothic" w:hAnsi="Century Gothic"/>
        </w:rPr>
        <w:t>distinguir cristãos e não cristãos)</w:t>
      </w:r>
      <w:r w:rsidR="00FC1E7E">
        <w:rPr>
          <w:rFonts w:ascii="Century Gothic" w:hAnsi="Century Gothic"/>
        </w:rPr>
        <w:t xml:space="preserve">, aplicável, </w:t>
      </w:r>
      <w:r w:rsidR="003516B4">
        <w:rPr>
          <w:rFonts w:ascii="Century Gothic" w:hAnsi="Century Gothic"/>
        </w:rPr>
        <w:t>bíblica, doutrinária, prática</w:t>
      </w:r>
      <w:r w:rsidR="00DD482E">
        <w:rPr>
          <w:rFonts w:ascii="Century Gothic" w:hAnsi="Century Gothic"/>
        </w:rPr>
        <w:t>.</w:t>
      </w:r>
    </w:p>
    <w:p w14:paraId="01C9FCAD" w14:textId="77777777" w:rsidR="00C82A6A" w:rsidRDefault="00C82A6A" w:rsidP="00EF196A">
      <w:pPr>
        <w:spacing w:after="0" w:line="240" w:lineRule="auto"/>
        <w:jc w:val="both"/>
        <w:rPr>
          <w:rFonts w:ascii="Century Gothic" w:hAnsi="Century Gothic"/>
        </w:rPr>
      </w:pPr>
    </w:p>
    <w:p w14:paraId="33070125" w14:textId="2973CFBE" w:rsidR="000A7CED" w:rsidRDefault="00813D37" w:rsidP="00EF196A">
      <w:pPr>
        <w:spacing w:after="0" w:line="240" w:lineRule="auto"/>
        <w:jc w:val="both"/>
        <w:rPr>
          <w:rFonts w:ascii="Century Gothic" w:hAnsi="Century Gothic"/>
        </w:rPr>
      </w:pPr>
      <w:r>
        <w:rPr>
          <w:rFonts w:ascii="Century Gothic" w:hAnsi="Century Gothic"/>
        </w:rPr>
        <w:tab/>
        <w:t>“</w:t>
      </w:r>
      <w:r w:rsidRPr="00813D37">
        <w:rPr>
          <w:rFonts w:ascii="Century Gothic" w:hAnsi="Century Gothic"/>
        </w:rPr>
        <w:t>A verdade do evangelho não atinge seu alvo enquanto não produzir amor.</w:t>
      </w:r>
      <w:r>
        <w:rPr>
          <w:rFonts w:ascii="Century Gothic" w:hAnsi="Century Gothic"/>
        </w:rPr>
        <w:t xml:space="preserve">” </w:t>
      </w:r>
      <w:r w:rsidR="00DD482E">
        <w:rPr>
          <w:rFonts w:ascii="Century Gothic" w:hAnsi="Century Gothic"/>
        </w:rPr>
        <w:t>(</w:t>
      </w:r>
      <w:r>
        <w:rPr>
          <w:rFonts w:ascii="Century Gothic" w:hAnsi="Century Gothic"/>
        </w:rPr>
        <w:t>p. 27</w:t>
      </w:r>
      <w:r w:rsidR="00DD482E">
        <w:rPr>
          <w:rFonts w:ascii="Century Gothic" w:hAnsi="Century Gothic"/>
        </w:rPr>
        <w:t>)</w:t>
      </w:r>
    </w:p>
    <w:p w14:paraId="17038DA2" w14:textId="77777777" w:rsidR="00DD482E" w:rsidRDefault="00813D37" w:rsidP="00EF196A">
      <w:pPr>
        <w:spacing w:after="0" w:line="240" w:lineRule="auto"/>
        <w:jc w:val="both"/>
        <w:rPr>
          <w:rFonts w:ascii="Century Gothic" w:hAnsi="Century Gothic"/>
        </w:rPr>
      </w:pPr>
      <w:r>
        <w:rPr>
          <w:rFonts w:ascii="Century Gothic" w:hAnsi="Century Gothic"/>
        </w:rPr>
        <w:tab/>
      </w:r>
    </w:p>
    <w:p w14:paraId="1D0C8E55" w14:textId="5AF57E85" w:rsidR="00813D37" w:rsidRDefault="00813D37" w:rsidP="00DD482E">
      <w:pPr>
        <w:spacing w:after="0" w:line="240" w:lineRule="auto"/>
        <w:ind w:firstLine="708"/>
        <w:jc w:val="both"/>
        <w:rPr>
          <w:rFonts w:ascii="Century Gothic" w:hAnsi="Century Gothic"/>
        </w:rPr>
      </w:pPr>
      <w:r>
        <w:rPr>
          <w:rFonts w:ascii="Century Gothic" w:hAnsi="Century Gothic"/>
        </w:rPr>
        <w:t xml:space="preserve">O autor nos fala de dois abusos: o que enche a mente e não o coração e o que faz o contrário disso. E a forma de uma pregação ser reformada </w:t>
      </w:r>
      <w:proofErr w:type="spellStart"/>
      <w:r>
        <w:rPr>
          <w:rFonts w:ascii="Century Gothic" w:hAnsi="Century Gothic"/>
        </w:rPr>
        <w:t>experencial</w:t>
      </w:r>
      <w:proofErr w:type="spellEnd"/>
      <w:r>
        <w:rPr>
          <w:rFonts w:ascii="Century Gothic" w:hAnsi="Century Gothic"/>
        </w:rPr>
        <w:t xml:space="preserve"> é quando o seu conteúdo enche tanto o coração quanto a mente, criando, pelo Espírito Santo, raízes de amor nos corações.</w:t>
      </w:r>
    </w:p>
    <w:p w14:paraId="458A4597" w14:textId="77777777" w:rsidR="00813D37" w:rsidRDefault="00813D37" w:rsidP="00EF196A">
      <w:pPr>
        <w:spacing w:after="0" w:line="240" w:lineRule="auto"/>
        <w:jc w:val="both"/>
        <w:rPr>
          <w:rFonts w:ascii="Century Gothic" w:hAnsi="Century Gothic"/>
        </w:rPr>
      </w:pPr>
    </w:p>
    <w:p w14:paraId="3502B676" w14:textId="5B7DCD0B" w:rsidR="00813D37" w:rsidRDefault="00813D37" w:rsidP="00813D37">
      <w:pPr>
        <w:spacing w:after="0" w:line="240" w:lineRule="auto"/>
        <w:jc w:val="both"/>
        <w:rPr>
          <w:rFonts w:ascii="Century Gothic" w:hAnsi="Century Gothic"/>
        </w:rPr>
      </w:pPr>
      <w:r>
        <w:rPr>
          <w:rFonts w:ascii="Century Gothic" w:hAnsi="Century Gothic"/>
        </w:rPr>
        <w:tab/>
        <w:t xml:space="preserve">O âmago da pregação reformada </w:t>
      </w:r>
      <w:proofErr w:type="spellStart"/>
      <w:r>
        <w:rPr>
          <w:rFonts w:ascii="Century Gothic" w:hAnsi="Century Gothic"/>
        </w:rPr>
        <w:t>experencial</w:t>
      </w:r>
      <w:proofErr w:type="spellEnd"/>
      <w:r>
        <w:rPr>
          <w:rFonts w:ascii="Century Gothic" w:hAnsi="Century Gothic"/>
        </w:rPr>
        <w:t xml:space="preserve"> não é a estética, informativa, emocional ou moralista. Embora todos esses itens componham uma pregação reformada </w:t>
      </w:r>
      <w:proofErr w:type="spellStart"/>
      <w:r>
        <w:rPr>
          <w:rFonts w:ascii="Century Gothic" w:hAnsi="Century Gothic"/>
        </w:rPr>
        <w:t>experencial</w:t>
      </w:r>
      <w:proofErr w:type="spellEnd"/>
      <w:r>
        <w:rPr>
          <w:rFonts w:ascii="Century Gothic" w:hAnsi="Century Gothic"/>
        </w:rPr>
        <w:t>, a “</w:t>
      </w:r>
      <w:r w:rsidRPr="00813D37">
        <w:rPr>
          <w:rFonts w:ascii="Century Gothic" w:hAnsi="Century Gothic"/>
        </w:rPr>
        <w:t>pregação reformada experiencial usa a verdade da Escritura para resplandecer a glória de Deus nas profundezas da alma, chamando as pessoas a viverem única e totalmente para Deus.</w:t>
      </w:r>
      <w:r>
        <w:rPr>
          <w:rFonts w:ascii="Century Gothic" w:hAnsi="Century Gothic"/>
        </w:rPr>
        <w:t xml:space="preserve">” </w:t>
      </w:r>
      <w:r w:rsidR="00DD482E">
        <w:rPr>
          <w:rFonts w:ascii="Century Gothic" w:hAnsi="Century Gothic"/>
        </w:rPr>
        <w:t>(</w:t>
      </w:r>
      <w:r>
        <w:rPr>
          <w:rFonts w:ascii="Century Gothic" w:hAnsi="Century Gothic"/>
        </w:rPr>
        <w:t>p. 27</w:t>
      </w:r>
      <w:r w:rsidR="00DD482E">
        <w:rPr>
          <w:rFonts w:ascii="Century Gothic" w:hAnsi="Century Gothic"/>
        </w:rPr>
        <w:t>)</w:t>
      </w:r>
    </w:p>
    <w:p w14:paraId="769FC064" w14:textId="69A4C286" w:rsidR="00813D37" w:rsidRDefault="00813D37" w:rsidP="00813D37">
      <w:pPr>
        <w:spacing w:after="0" w:line="240" w:lineRule="auto"/>
        <w:jc w:val="both"/>
        <w:rPr>
          <w:rFonts w:ascii="Century Gothic" w:hAnsi="Century Gothic"/>
        </w:rPr>
      </w:pPr>
    </w:p>
    <w:p w14:paraId="03C7B306" w14:textId="327BC97A" w:rsidR="00813D37" w:rsidRDefault="00813D37" w:rsidP="00D22343">
      <w:pPr>
        <w:spacing w:after="0" w:line="240" w:lineRule="auto"/>
        <w:jc w:val="both"/>
        <w:rPr>
          <w:rFonts w:ascii="Century Gothic" w:hAnsi="Century Gothic"/>
        </w:rPr>
      </w:pPr>
      <w:r>
        <w:rPr>
          <w:rFonts w:ascii="Century Gothic" w:hAnsi="Century Gothic"/>
        </w:rPr>
        <w:tab/>
        <w:t>Experimental tem a ver com “tentar provar ou testar”. Mas isso não tem a ver com testar a Bíblia, mas com testar-nos pela Bíblia.</w:t>
      </w:r>
      <w:r w:rsidR="00D22343">
        <w:rPr>
          <w:rFonts w:ascii="Century Gothic" w:hAnsi="Century Gothic"/>
        </w:rPr>
        <w:t xml:space="preserve"> Tem a ver com a nossa experiência pessoal das verdades da Palavra de Deus, testando-as novamente pela Bíblia e “</w:t>
      </w:r>
      <w:r w:rsidR="00D22343" w:rsidRPr="00D22343">
        <w:rPr>
          <w:rFonts w:ascii="Century Gothic" w:hAnsi="Century Gothic"/>
        </w:rPr>
        <w:t>Leva a verdade ao coração para mostrar o que nós somos, onde estamos em nosso relacionamento com Deus, como precisamos ser curados e onde precisamos chegar.</w:t>
      </w:r>
      <w:r w:rsidR="00D22343">
        <w:rPr>
          <w:rFonts w:ascii="Century Gothic" w:hAnsi="Century Gothic"/>
        </w:rPr>
        <w:t xml:space="preserve">” </w:t>
      </w:r>
      <w:r w:rsidR="00DD482E">
        <w:rPr>
          <w:rFonts w:ascii="Century Gothic" w:hAnsi="Century Gothic"/>
        </w:rPr>
        <w:t>(</w:t>
      </w:r>
      <w:r w:rsidR="00D22343">
        <w:rPr>
          <w:rFonts w:ascii="Century Gothic" w:hAnsi="Century Gothic"/>
        </w:rPr>
        <w:t>p. 29</w:t>
      </w:r>
      <w:r w:rsidR="00DD482E">
        <w:rPr>
          <w:rFonts w:ascii="Century Gothic" w:hAnsi="Century Gothic"/>
        </w:rPr>
        <w:t>)</w:t>
      </w:r>
    </w:p>
    <w:p w14:paraId="7E36276E" w14:textId="7E93A1FD" w:rsidR="00D22343" w:rsidRDefault="00D22343" w:rsidP="00D22343">
      <w:pPr>
        <w:spacing w:after="0" w:line="240" w:lineRule="auto"/>
        <w:jc w:val="both"/>
        <w:rPr>
          <w:rFonts w:ascii="Century Gothic" w:hAnsi="Century Gothic"/>
        </w:rPr>
      </w:pPr>
    </w:p>
    <w:p w14:paraId="00BA7102" w14:textId="24216731" w:rsidR="00D22343" w:rsidRDefault="00D22343" w:rsidP="00135AF1">
      <w:pPr>
        <w:spacing w:after="0" w:line="240" w:lineRule="auto"/>
        <w:jc w:val="both"/>
        <w:rPr>
          <w:rFonts w:ascii="Century Gothic" w:hAnsi="Century Gothic"/>
        </w:rPr>
      </w:pPr>
      <w:r>
        <w:rPr>
          <w:rFonts w:ascii="Century Gothic" w:hAnsi="Century Gothic"/>
        </w:rPr>
        <w:tab/>
      </w:r>
      <w:r w:rsidR="00135AF1">
        <w:rPr>
          <w:rFonts w:ascii="Century Gothic" w:hAnsi="Century Gothic"/>
        </w:rPr>
        <w:t>“</w:t>
      </w:r>
      <w:r w:rsidR="00135AF1" w:rsidRPr="00135AF1">
        <w:rPr>
          <w:rFonts w:ascii="Century Gothic" w:hAnsi="Century Gothic"/>
        </w:rPr>
        <w:t>A pregação reformada experiencial explica como as coisas deveriam ser na vida cristã (o ideal de Romanos 8), como elas realmente são nas lutas cristãs (a realidade de Romanos 7) e o alvo supremo no reino de glória (o otimismo de Apocalipse 21-22)</w:t>
      </w:r>
      <w:r w:rsidR="00135AF1">
        <w:rPr>
          <w:rFonts w:ascii="Century Gothic" w:hAnsi="Century Gothic"/>
        </w:rPr>
        <w:t xml:space="preserve">” </w:t>
      </w:r>
      <w:r w:rsidR="00DD482E">
        <w:rPr>
          <w:rFonts w:ascii="Century Gothic" w:hAnsi="Century Gothic"/>
        </w:rPr>
        <w:t>(</w:t>
      </w:r>
      <w:r w:rsidR="00135AF1">
        <w:rPr>
          <w:rFonts w:ascii="Century Gothic" w:hAnsi="Century Gothic"/>
        </w:rPr>
        <w:t>p. 29</w:t>
      </w:r>
      <w:r w:rsidR="00DD482E">
        <w:rPr>
          <w:rFonts w:ascii="Century Gothic" w:hAnsi="Century Gothic"/>
        </w:rPr>
        <w:t>)</w:t>
      </w:r>
      <w:r w:rsidR="00135AF1">
        <w:rPr>
          <w:rFonts w:ascii="Century Gothic" w:hAnsi="Century Gothic"/>
        </w:rPr>
        <w:t>, tudo isso com a finalidade de dar orientação e instrução, com simpatia, nas experiências, esperanças e temores atuais.</w:t>
      </w:r>
    </w:p>
    <w:p w14:paraId="2D8F7EB3" w14:textId="74FC72A4" w:rsidR="00135AF1" w:rsidRDefault="00135AF1" w:rsidP="00135AF1">
      <w:pPr>
        <w:spacing w:after="0" w:line="240" w:lineRule="auto"/>
        <w:jc w:val="both"/>
        <w:rPr>
          <w:rFonts w:ascii="Century Gothic" w:hAnsi="Century Gothic"/>
        </w:rPr>
      </w:pPr>
    </w:p>
    <w:p w14:paraId="13C6E0B6" w14:textId="51CF94BA" w:rsidR="00135AF1" w:rsidRDefault="00C82A6A" w:rsidP="00135AF1">
      <w:pPr>
        <w:spacing w:after="0" w:line="240" w:lineRule="auto"/>
        <w:jc w:val="both"/>
        <w:rPr>
          <w:rFonts w:ascii="Century Gothic" w:hAnsi="Century Gothic"/>
        </w:rPr>
      </w:pPr>
      <w:r>
        <w:rPr>
          <w:rFonts w:ascii="Century Gothic" w:hAnsi="Century Gothic"/>
        </w:rPr>
        <w:tab/>
        <w:t xml:space="preserve">A pregação reformada </w:t>
      </w:r>
      <w:proofErr w:type="spellStart"/>
      <w:r>
        <w:rPr>
          <w:rFonts w:ascii="Century Gothic" w:hAnsi="Century Gothic"/>
        </w:rPr>
        <w:t>experencial</w:t>
      </w:r>
      <w:proofErr w:type="spellEnd"/>
      <w:r>
        <w:rPr>
          <w:rFonts w:ascii="Century Gothic" w:hAnsi="Century Gothic"/>
        </w:rPr>
        <w:t xml:space="preserve"> também deve se atentar à condição espiritual e a maturidade espiritual dos ouvintes (p. 31)</w:t>
      </w:r>
      <w:r w:rsidR="00B11B40">
        <w:rPr>
          <w:rFonts w:ascii="Century Gothic" w:hAnsi="Century Gothic"/>
        </w:rPr>
        <w:t>, manejando a Palavra de tal forma que atinja os homens fortes, espiritualmente falando, e também às crianças em Cristo, de fazer aplicações específicas a relapsos, mundanos, aflitos e crentes fracos.</w:t>
      </w:r>
    </w:p>
    <w:p w14:paraId="213A351D" w14:textId="51146B82" w:rsidR="00B11B40" w:rsidRDefault="00B11B40" w:rsidP="00135AF1">
      <w:pPr>
        <w:spacing w:after="0" w:line="240" w:lineRule="auto"/>
        <w:jc w:val="both"/>
        <w:rPr>
          <w:rFonts w:ascii="Century Gothic" w:hAnsi="Century Gothic"/>
        </w:rPr>
      </w:pPr>
      <w:r>
        <w:rPr>
          <w:rFonts w:ascii="Century Gothic" w:hAnsi="Century Gothic"/>
        </w:rPr>
        <w:tab/>
      </w:r>
    </w:p>
    <w:p w14:paraId="2214A948" w14:textId="547BA793" w:rsidR="00135AF1" w:rsidRDefault="00B11B40" w:rsidP="00135AF1">
      <w:pPr>
        <w:spacing w:after="0" w:line="240" w:lineRule="auto"/>
        <w:jc w:val="both"/>
        <w:rPr>
          <w:rFonts w:ascii="Century Gothic" w:hAnsi="Century Gothic"/>
        </w:rPr>
      </w:pPr>
      <w:r>
        <w:rPr>
          <w:rFonts w:ascii="Century Gothic" w:hAnsi="Century Gothic"/>
        </w:rPr>
        <w:tab/>
      </w:r>
      <w:r w:rsidR="00CB14E0">
        <w:rPr>
          <w:rFonts w:ascii="Century Gothic" w:hAnsi="Century Gothic"/>
        </w:rPr>
        <w:t xml:space="preserve">A discriminação é um conceito importante na pregação reformada </w:t>
      </w:r>
      <w:proofErr w:type="spellStart"/>
      <w:r w:rsidR="00CB14E0">
        <w:rPr>
          <w:rFonts w:ascii="Century Gothic" w:hAnsi="Century Gothic"/>
        </w:rPr>
        <w:t>experencial</w:t>
      </w:r>
      <w:proofErr w:type="spellEnd"/>
      <w:r w:rsidR="00CB14E0">
        <w:rPr>
          <w:rFonts w:ascii="Century Gothic" w:hAnsi="Century Gothic"/>
        </w:rPr>
        <w:t xml:space="preserve"> pelo motivo de delimitar o espaço da igreja e do mundo, separando também os falsos pregadores, dos crentes verdadeiros, levando em consideração, inclusive, as diferentes profissões dos ouvintes. Tudo isso com a finalidade de aplicação</w:t>
      </w:r>
      <w:r w:rsidR="00FC1E7E">
        <w:rPr>
          <w:rFonts w:ascii="Century Gothic" w:hAnsi="Century Gothic"/>
        </w:rPr>
        <w:t xml:space="preserve"> pessoal que leve o ouvinte a se distinguir pelas marcas categóricas da Escritura.</w:t>
      </w:r>
    </w:p>
    <w:p w14:paraId="7079CA53" w14:textId="4C23A982" w:rsidR="00B11B40" w:rsidRDefault="00CB14E0" w:rsidP="00135AF1">
      <w:pPr>
        <w:spacing w:after="0" w:line="240" w:lineRule="auto"/>
        <w:jc w:val="both"/>
        <w:rPr>
          <w:rFonts w:ascii="Century Gothic" w:hAnsi="Century Gothic"/>
        </w:rPr>
      </w:pPr>
      <w:r>
        <w:rPr>
          <w:rFonts w:ascii="Century Gothic" w:hAnsi="Century Gothic"/>
        </w:rPr>
        <w:tab/>
        <w:t>“</w:t>
      </w:r>
      <w:r w:rsidRPr="00CB14E0">
        <w:rPr>
          <w:rFonts w:ascii="Century Gothic" w:hAnsi="Century Gothic"/>
        </w:rPr>
        <w:t>Os ministros precisam ajudar os ouvintes a examinarem corretamente a si mesmos.</w:t>
      </w:r>
      <w:r>
        <w:rPr>
          <w:rFonts w:ascii="Century Gothic" w:hAnsi="Century Gothic"/>
        </w:rPr>
        <w:t>” ... “</w:t>
      </w:r>
      <w:r w:rsidRPr="00CB14E0">
        <w:rPr>
          <w:rFonts w:ascii="Century Gothic" w:hAnsi="Century Gothic"/>
        </w:rPr>
        <w:t>os pregadores devem apresentar frequentemente a seu povo as marcas bíblicas daqueles que foram nascidos de novo e vieram a Cristo por meio da fé salvadora e de arrependimento genuíno.</w:t>
      </w:r>
      <w:r>
        <w:rPr>
          <w:rFonts w:ascii="Century Gothic" w:hAnsi="Century Gothic"/>
        </w:rPr>
        <w:t xml:space="preserve">” </w:t>
      </w:r>
      <w:r w:rsidR="00DD482E">
        <w:rPr>
          <w:rFonts w:ascii="Century Gothic" w:hAnsi="Century Gothic"/>
        </w:rPr>
        <w:t>(</w:t>
      </w:r>
      <w:r>
        <w:rPr>
          <w:rFonts w:ascii="Century Gothic" w:hAnsi="Century Gothic"/>
        </w:rPr>
        <w:t>p. 33</w:t>
      </w:r>
      <w:r w:rsidR="00DD482E">
        <w:rPr>
          <w:rFonts w:ascii="Century Gothic" w:hAnsi="Century Gothic"/>
        </w:rPr>
        <w:t>)</w:t>
      </w:r>
    </w:p>
    <w:p w14:paraId="2547F2FF" w14:textId="73902299" w:rsidR="00FC1E7E" w:rsidRDefault="00813D37" w:rsidP="00FC1E7E">
      <w:pPr>
        <w:spacing w:after="0" w:line="240" w:lineRule="auto"/>
        <w:jc w:val="both"/>
        <w:rPr>
          <w:rFonts w:ascii="Century Gothic" w:hAnsi="Century Gothic"/>
        </w:rPr>
      </w:pPr>
      <w:r>
        <w:rPr>
          <w:rFonts w:ascii="Century Gothic" w:hAnsi="Century Gothic"/>
        </w:rPr>
        <w:lastRenderedPageBreak/>
        <w:tab/>
      </w:r>
      <w:r w:rsidR="00FC1E7E">
        <w:rPr>
          <w:rFonts w:ascii="Century Gothic" w:hAnsi="Century Gothic"/>
        </w:rPr>
        <w:t>“</w:t>
      </w:r>
      <w:r w:rsidR="00FC1E7E" w:rsidRPr="00FC1E7E">
        <w:rPr>
          <w:rFonts w:ascii="Century Gothic" w:hAnsi="Century Gothic"/>
        </w:rPr>
        <w:t>A graça deve ser oferecida indiscriminadamente a todos (</w:t>
      </w:r>
      <w:proofErr w:type="spellStart"/>
      <w:r w:rsidR="00FC1E7E" w:rsidRPr="00FC1E7E">
        <w:rPr>
          <w:rFonts w:ascii="Century Gothic" w:hAnsi="Century Gothic"/>
        </w:rPr>
        <w:t>Mt</w:t>
      </w:r>
      <w:proofErr w:type="spellEnd"/>
      <w:r w:rsidR="00FC1E7E" w:rsidRPr="00FC1E7E">
        <w:rPr>
          <w:rFonts w:ascii="Century Gothic" w:hAnsi="Century Gothic"/>
        </w:rPr>
        <w:t xml:space="preserve"> 13:24-30). Mas os atos, as marcas e os frutos divinos da graça que Deus opera em seu povo devem ser explicados para encorajar os eleitos a conhecerem corretamente a si mesmos e revelar as falsas esperanças dos hipócritas.</w:t>
      </w:r>
      <w:r w:rsidR="00FC1E7E">
        <w:rPr>
          <w:rFonts w:ascii="Century Gothic" w:hAnsi="Century Gothic"/>
        </w:rPr>
        <w:t xml:space="preserve">” </w:t>
      </w:r>
      <w:r w:rsidR="00DD482E">
        <w:rPr>
          <w:rFonts w:ascii="Century Gothic" w:hAnsi="Century Gothic"/>
        </w:rPr>
        <w:t>(</w:t>
      </w:r>
      <w:r w:rsidR="00FC1E7E">
        <w:rPr>
          <w:rFonts w:ascii="Century Gothic" w:hAnsi="Century Gothic"/>
        </w:rPr>
        <w:t>p. 34</w:t>
      </w:r>
      <w:r w:rsidR="00DD482E">
        <w:rPr>
          <w:rFonts w:ascii="Century Gothic" w:hAnsi="Century Gothic"/>
        </w:rPr>
        <w:t>)</w:t>
      </w:r>
    </w:p>
    <w:p w14:paraId="6546BB27" w14:textId="54991125" w:rsidR="00813D37" w:rsidRDefault="00FC1E7E" w:rsidP="00FC1E7E">
      <w:pPr>
        <w:spacing w:after="0" w:line="240" w:lineRule="auto"/>
        <w:jc w:val="both"/>
        <w:rPr>
          <w:rFonts w:ascii="Century Gothic" w:hAnsi="Century Gothic"/>
        </w:rPr>
      </w:pPr>
      <w:r>
        <w:rPr>
          <w:rFonts w:ascii="Century Gothic" w:hAnsi="Century Gothic"/>
        </w:rPr>
        <w:tab/>
        <w:t>“</w:t>
      </w:r>
      <w:r w:rsidRPr="00FC1E7E">
        <w:rPr>
          <w:rFonts w:ascii="Century Gothic" w:hAnsi="Century Gothic"/>
        </w:rPr>
        <w:t>Os pregadores têm de ser honestos com todas as pessoas e se esforçar para colocá-las diante do padrão da Escritura Sagrada.</w:t>
      </w:r>
      <w:r>
        <w:rPr>
          <w:rFonts w:ascii="Century Gothic" w:hAnsi="Century Gothic"/>
        </w:rPr>
        <w:t xml:space="preserve">” </w:t>
      </w:r>
      <w:r w:rsidR="00DD482E">
        <w:rPr>
          <w:rFonts w:ascii="Century Gothic" w:hAnsi="Century Gothic"/>
        </w:rPr>
        <w:t>(</w:t>
      </w:r>
      <w:r>
        <w:rPr>
          <w:rFonts w:ascii="Century Gothic" w:hAnsi="Century Gothic"/>
        </w:rPr>
        <w:t>p. 35</w:t>
      </w:r>
      <w:r w:rsidR="00DD482E">
        <w:rPr>
          <w:rFonts w:ascii="Century Gothic" w:hAnsi="Century Gothic"/>
        </w:rPr>
        <w:t>)</w:t>
      </w:r>
    </w:p>
    <w:p w14:paraId="799EE20A" w14:textId="59DDD959" w:rsidR="00FC1E7E" w:rsidRDefault="00FC1E7E" w:rsidP="00FC1E7E">
      <w:pPr>
        <w:spacing w:after="0" w:line="240" w:lineRule="auto"/>
        <w:jc w:val="both"/>
        <w:rPr>
          <w:rFonts w:ascii="Century Gothic" w:hAnsi="Century Gothic"/>
        </w:rPr>
      </w:pPr>
      <w:r>
        <w:rPr>
          <w:rFonts w:ascii="Century Gothic" w:hAnsi="Century Gothic"/>
        </w:rPr>
        <w:tab/>
      </w:r>
    </w:p>
    <w:p w14:paraId="66B4C203" w14:textId="08C80E28" w:rsidR="00813D37" w:rsidRDefault="00FC1E7E" w:rsidP="00EF196A">
      <w:pPr>
        <w:spacing w:after="0" w:line="240" w:lineRule="auto"/>
        <w:jc w:val="both"/>
        <w:rPr>
          <w:rFonts w:ascii="Century Gothic" w:hAnsi="Century Gothic"/>
        </w:rPr>
      </w:pPr>
      <w:r>
        <w:rPr>
          <w:rFonts w:ascii="Century Gothic" w:hAnsi="Century Gothic"/>
        </w:rPr>
        <w:tab/>
        <w:t>“</w:t>
      </w:r>
      <w:r w:rsidRPr="00FC1E7E">
        <w:rPr>
          <w:rFonts w:ascii="Century Gothic" w:hAnsi="Century Gothic"/>
        </w:rPr>
        <w:t>A pregação experiencial</w:t>
      </w:r>
      <w:r>
        <w:rPr>
          <w:rFonts w:ascii="Century Gothic" w:hAnsi="Century Gothic"/>
        </w:rPr>
        <w:t xml:space="preserve"> ...</w:t>
      </w:r>
      <w:r w:rsidRPr="00FC1E7E">
        <w:rPr>
          <w:rFonts w:ascii="Century Gothic" w:hAnsi="Century Gothic"/>
        </w:rPr>
        <w:t xml:space="preserve"> </w:t>
      </w:r>
      <w:r>
        <w:rPr>
          <w:rFonts w:ascii="Century Gothic" w:hAnsi="Century Gothic"/>
        </w:rPr>
        <w:t>a</w:t>
      </w:r>
      <w:r w:rsidRPr="00FC1E7E">
        <w:rPr>
          <w:rFonts w:ascii="Century Gothic" w:hAnsi="Century Gothic"/>
        </w:rPr>
        <w:t xml:space="preserve">plica o texto a cada aspecto da vida dos ouvintes, promovendo a religião que é não somente uma “forma de piedade”, mas também o “poder” de Deus (2 </w:t>
      </w:r>
      <w:proofErr w:type="spellStart"/>
      <w:r w:rsidRPr="00FC1E7E">
        <w:rPr>
          <w:rFonts w:ascii="Century Gothic" w:hAnsi="Century Gothic"/>
        </w:rPr>
        <w:t>Tm</w:t>
      </w:r>
      <w:proofErr w:type="spellEnd"/>
      <w:r w:rsidRPr="00FC1E7E">
        <w:rPr>
          <w:rFonts w:ascii="Century Gothic" w:hAnsi="Century Gothic"/>
        </w:rPr>
        <w:t xml:space="preserve"> 3:5)</w:t>
      </w:r>
      <w:r>
        <w:rPr>
          <w:rFonts w:ascii="Century Gothic" w:hAnsi="Century Gothic"/>
        </w:rPr>
        <w:t xml:space="preserve">” </w:t>
      </w:r>
      <w:r w:rsidR="00DD482E">
        <w:rPr>
          <w:rFonts w:ascii="Century Gothic" w:hAnsi="Century Gothic"/>
        </w:rPr>
        <w:t>(</w:t>
      </w:r>
      <w:r>
        <w:rPr>
          <w:rFonts w:ascii="Century Gothic" w:hAnsi="Century Gothic"/>
        </w:rPr>
        <w:t>p. 35</w:t>
      </w:r>
      <w:r w:rsidR="00DD482E">
        <w:rPr>
          <w:rFonts w:ascii="Century Gothic" w:hAnsi="Century Gothic"/>
        </w:rPr>
        <w:t>)</w:t>
      </w:r>
      <w:r>
        <w:rPr>
          <w:rFonts w:ascii="Century Gothic" w:hAnsi="Century Gothic"/>
        </w:rPr>
        <w:t>, entendendo que o cristianismo deve ser também sentido, desfrutado e aplicado direta e vigorosamente.</w:t>
      </w:r>
    </w:p>
    <w:p w14:paraId="1B360404" w14:textId="654F1D18" w:rsidR="00FC1E7E" w:rsidRDefault="00FC1E7E" w:rsidP="00EF196A">
      <w:pPr>
        <w:spacing w:after="0" w:line="240" w:lineRule="auto"/>
        <w:jc w:val="both"/>
        <w:rPr>
          <w:rFonts w:ascii="Century Gothic" w:hAnsi="Century Gothic"/>
        </w:rPr>
      </w:pPr>
      <w:r>
        <w:rPr>
          <w:rFonts w:ascii="Century Gothic" w:hAnsi="Century Gothic"/>
        </w:rPr>
        <w:tab/>
        <w:t xml:space="preserve">A aplicação é obra do Espírito Santo e deve ser auxiliada com uma pregação aplicada, ajudando o ouvinte a entender o que fazer e como fazer. </w:t>
      </w:r>
    </w:p>
    <w:p w14:paraId="271C1077" w14:textId="27C628DA" w:rsidR="00FC1E7E" w:rsidRDefault="00FC1E7E" w:rsidP="00EF196A">
      <w:pPr>
        <w:spacing w:after="0" w:line="240" w:lineRule="auto"/>
        <w:jc w:val="both"/>
        <w:rPr>
          <w:rFonts w:ascii="Century Gothic" w:hAnsi="Century Gothic"/>
        </w:rPr>
      </w:pPr>
      <w:r>
        <w:rPr>
          <w:rFonts w:ascii="Century Gothic" w:hAnsi="Century Gothic"/>
        </w:rPr>
        <w:tab/>
        <w:t>Uma aplicação franca da verdade bíblica desdobrará em e</w:t>
      </w:r>
      <w:r w:rsidR="003516B4">
        <w:rPr>
          <w:rFonts w:ascii="Century Gothic" w:hAnsi="Century Gothic"/>
        </w:rPr>
        <w:t xml:space="preserve"> </w:t>
      </w:r>
      <w:r>
        <w:rPr>
          <w:rFonts w:ascii="Century Gothic" w:hAnsi="Century Gothic"/>
        </w:rPr>
        <w:t xml:space="preserve">um preço a ser pago. </w:t>
      </w:r>
    </w:p>
    <w:p w14:paraId="638A6EB9" w14:textId="781A0D55" w:rsidR="00FC1E7E" w:rsidRDefault="00FC1E7E" w:rsidP="00EF196A">
      <w:pPr>
        <w:spacing w:after="0" w:line="240" w:lineRule="auto"/>
        <w:jc w:val="both"/>
        <w:rPr>
          <w:rFonts w:ascii="Century Gothic" w:hAnsi="Century Gothic"/>
        </w:rPr>
      </w:pPr>
    </w:p>
    <w:p w14:paraId="3E3CA115" w14:textId="41D7B8F3" w:rsidR="00813D37" w:rsidRDefault="003516B4" w:rsidP="003516B4">
      <w:pPr>
        <w:spacing w:after="0" w:line="240" w:lineRule="auto"/>
        <w:jc w:val="both"/>
        <w:rPr>
          <w:rFonts w:ascii="Century Gothic" w:hAnsi="Century Gothic"/>
        </w:rPr>
      </w:pPr>
      <w:r>
        <w:rPr>
          <w:rFonts w:ascii="Century Gothic" w:hAnsi="Century Gothic"/>
        </w:rPr>
        <w:tab/>
        <w:t>“</w:t>
      </w:r>
      <w:r w:rsidRPr="003516B4">
        <w:rPr>
          <w:rFonts w:ascii="Century Gothic" w:hAnsi="Century Gothic"/>
        </w:rPr>
        <w:t>Pregadores, exorto-os a lembrar que não devemos falar diante do povo, mas para o povo</w:t>
      </w:r>
      <w:r>
        <w:rPr>
          <w:rFonts w:ascii="Century Gothic" w:hAnsi="Century Gothic"/>
        </w:rPr>
        <w:t xml:space="preserve"> ... </w:t>
      </w:r>
      <w:r w:rsidRPr="003516B4">
        <w:rPr>
          <w:rFonts w:ascii="Century Gothic" w:hAnsi="Century Gothic"/>
        </w:rPr>
        <w:t>E aqueles que temem a Deus desejarão que a Palavra de Deus seja administrada de maneira pessoal à sua vida.</w:t>
      </w:r>
      <w:r>
        <w:rPr>
          <w:rFonts w:ascii="Century Gothic" w:hAnsi="Century Gothic"/>
        </w:rPr>
        <w:t xml:space="preserve">” </w:t>
      </w:r>
      <w:r w:rsidR="00DD482E">
        <w:rPr>
          <w:rFonts w:ascii="Century Gothic" w:hAnsi="Century Gothic"/>
        </w:rPr>
        <w:t>(</w:t>
      </w:r>
      <w:r>
        <w:rPr>
          <w:rFonts w:ascii="Century Gothic" w:hAnsi="Century Gothic"/>
        </w:rPr>
        <w:t>p. 38</w:t>
      </w:r>
      <w:r w:rsidR="00DD482E">
        <w:rPr>
          <w:rFonts w:ascii="Century Gothic" w:hAnsi="Century Gothic"/>
        </w:rPr>
        <w:t>)</w:t>
      </w:r>
    </w:p>
    <w:p w14:paraId="2F2529C2" w14:textId="3FBFD390" w:rsidR="003516B4" w:rsidRDefault="003516B4" w:rsidP="003516B4">
      <w:pPr>
        <w:spacing w:after="0" w:line="240" w:lineRule="auto"/>
        <w:jc w:val="both"/>
        <w:rPr>
          <w:rFonts w:ascii="Century Gothic" w:hAnsi="Century Gothic"/>
        </w:rPr>
      </w:pPr>
      <w:r>
        <w:rPr>
          <w:rFonts w:ascii="Century Gothic" w:hAnsi="Century Gothic"/>
        </w:rPr>
        <w:tab/>
      </w:r>
    </w:p>
    <w:p w14:paraId="3C24C027" w14:textId="16BCEF3F" w:rsidR="003516B4" w:rsidRDefault="003516B4" w:rsidP="003516B4">
      <w:pPr>
        <w:spacing w:after="0" w:line="240" w:lineRule="auto"/>
        <w:jc w:val="both"/>
        <w:rPr>
          <w:rFonts w:ascii="Century Gothic" w:hAnsi="Century Gothic"/>
        </w:rPr>
      </w:pPr>
      <w:r>
        <w:rPr>
          <w:rFonts w:ascii="Century Gothic" w:hAnsi="Century Gothic"/>
        </w:rPr>
        <w:tab/>
        <w:t>“</w:t>
      </w:r>
      <w:r w:rsidRPr="003516B4">
        <w:rPr>
          <w:rFonts w:ascii="Century Gothic" w:hAnsi="Century Gothic"/>
        </w:rPr>
        <w:t>A pregação experiencial enfatiza o conhecimento pessoal e íntimo de Deus em Cristo.</w:t>
      </w:r>
      <w:r>
        <w:rPr>
          <w:rFonts w:ascii="Century Gothic" w:hAnsi="Century Gothic"/>
        </w:rPr>
        <w:t xml:space="preserve">” </w:t>
      </w:r>
      <w:r w:rsidR="00DD482E">
        <w:rPr>
          <w:rFonts w:ascii="Century Gothic" w:hAnsi="Century Gothic"/>
        </w:rPr>
        <w:t>(</w:t>
      </w:r>
      <w:r>
        <w:rPr>
          <w:rFonts w:ascii="Century Gothic" w:hAnsi="Century Gothic"/>
        </w:rPr>
        <w:t>p. 39</w:t>
      </w:r>
      <w:r w:rsidR="00DD482E">
        <w:rPr>
          <w:rFonts w:ascii="Century Gothic" w:hAnsi="Century Gothic"/>
        </w:rPr>
        <w:t>)</w:t>
      </w:r>
    </w:p>
    <w:p w14:paraId="19500591" w14:textId="639618F7" w:rsidR="003516B4" w:rsidRDefault="003516B4" w:rsidP="003516B4">
      <w:pPr>
        <w:spacing w:after="0" w:line="240" w:lineRule="auto"/>
        <w:jc w:val="both"/>
        <w:rPr>
          <w:rFonts w:ascii="Century Gothic" w:hAnsi="Century Gothic"/>
        </w:rPr>
      </w:pPr>
      <w:r>
        <w:rPr>
          <w:rFonts w:ascii="Century Gothic" w:hAnsi="Century Gothic"/>
        </w:rPr>
        <w:tab/>
        <w:t>“</w:t>
      </w:r>
      <w:r w:rsidRPr="003516B4">
        <w:rPr>
          <w:rFonts w:ascii="Century Gothic" w:hAnsi="Century Gothic"/>
        </w:rPr>
        <w:t>Thomas Bradbury (1677-1759): “A religião é doutrinária na Bíblia; experimental, no coração; e prática, na vida</w:t>
      </w:r>
      <w:r>
        <w:rPr>
          <w:rFonts w:ascii="Century Gothic" w:hAnsi="Century Gothic"/>
        </w:rPr>
        <w:t>.</w:t>
      </w:r>
      <w:r w:rsidRPr="003516B4">
        <w:rPr>
          <w:rFonts w:ascii="Century Gothic" w:hAnsi="Century Gothic"/>
        </w:rPr>
        <w:t>”</w:t>
      </w:r>
      <w:r>
        <w:rPr>
          <w:rFonts w:ascii="Century Gothic" w:hAnsi="Century Gothic"/>
        </w:rPr>
        <w:t xml:space="preserve"> </w:t>
      </w:r>
      <w:r w:rsidR="00DD482E">
        <w:rPr>
          <w:rFonts w:ascii="Century Gothic" w:hAnsi="Century Gothic"/>
        </w:rPr>
        <w:t>(</w:t>
      </w:r>
      <w:r>
        <w:rPr>
          <w:rFonts w:ascii="Century Gothic" w:hAnsi="Century Gothic"/>
        </w:rPr>
        <w:t>p. 39</w:t>
      </w:r>
      <w:r w:rsidR="00DD482E">
        <w:rPr>
          <w:rFonts w:ascii="Century Gothic" w:hAnsi="Century Gothic"/>
        </w:rPr>
        <w:t>)</w:t>
      </w:r>
    </w:p>
    <w:p w14:paraId="552FBD64" w14:textId="174A49F3" w:rsidR="003516B4" w:rsidRDefault="003516B4" w:rsidP="003516B4">
      <w:pPr>
        <w:spacing w:after="0" w:line="240" w:lineRule="auto"/>
        <w:jc w:val="both"/>
        <w:rPr>
          <w:rFonts w:ascii="Century Gothic" w:hAnsi="Century Gothic"/>
        </w:rPr>
      </w:pPr>
      <w:r>
        <w:rPr>
          <w:rFonts w:ascii="Century Gothic" w:hAnsi="Century Gothic"/>
        </w:rPr>
        <w:tab/>
      </w:r>
      <w:r w:rsidRPr="003516B4">
        <w:rPr>
          <w:rFonts w:ascii="Century Gothic" w:hAnsi="Century Gothic"/>
        </w:rPr>
        <w:t>“A doutrina é o tronco; a experiência, os ramos; a prática, o fruto</w:t>
      </w:r>
      <w:r>
        <w:rPr>
          <w:rFonts w:ascii="Century Gothic" w:hAnsi="Century Gothic"/>
        </w:rPr>
        <w:t>.” p. 40</w:t>
      </w:r>
    </w:p>
    <w:p w14:paraId="0AEB93F8" w14:textId="4C202DE4" w:rsidR="003516B4" w:rsidRDefault="003516B4" w:rsidP="00D9122D">
      <w:pPr>
        <w:spacing w:after="0" w:line="240" w:lineRule="auto"/>
        <w:jc w:val="both"/>
        <w:rPr>
          <w:rFonts w:ascii="Century Gothic" w:hAnsi="Century Gothic"/>
        </w:rPr>
      </w:pPr>
      <w:r>
        <w:rPr>
          <w:rFonts w:ascii="Century Gothic" w:hAnsi="Century Gothic"/>
        </w:rPr>
        <w:tab/>
      </w:r>
      <w:r w:rsidR="00D9122D">
        <w:rPr>
          <w:rFonts w:ascii="Century Gothic" w:hAnsi="Century Gothic"/>
        </w:rPr>
        <w:t>Num resumo, “</w:t>
      </w:r>
      <w:r w:rsidR="00D9122D" w:rsidRPr="00D9122D">
        <w:rPr>
          <w:rFonts w:ascii="Century Gothic" w:hAnsi="Century Gothic"/>
        </w:rPr>
        <w:t>a pregação reformada experiencial tem o alvo de juntar as dimensões doutrinária, experiencial e prática como um todo unificado</w:t>
      </w:r>
      <w:r w:rsidR="00D9122D">
        <w:rPr>
          <w:rFonts w:ascii="Century Gothic" w:hAnsi="Century Gothic"/>
        </w:rPr>
        <w:t xml:space="preserve">.” </w:t>
      </w:r>
      <w:r w:rsidR="00DD482E">
        <w:rPr>
          <w:rFonts w:ascii="Century Gothic" w:hAnsi="Century Gothic"/>
        </w:rPr>
        <w:t>(</w:t>
      </w:r>
      <w:r w:rsidR="00D9122D">
        <w:rPr>
          <w:rFonts w:ascii="Century Gothic" w:hAnsi="Century Gothic"/>
        </w:rPr>
        <w:t>p. 40</w:t>
      </w:r>
      <w:r w:rsidR="00DD482E">
        <w:rPr>
          <w:rFonts w:ascii="Century Gothic" w:hAnsi="Century Gothic"/>
        </w:rPr>
        <w:t>)</w:t>
      </w:r>
    </w:p>
    <w:p w14:paraId="115446A4" w14:textId="6CCD547E" w:rsidR="003516B4" w:rsidRDefault="003516B4" w:rsidP="00EF196A">
      <w:pPr>
        <w:spacing w:after="0" w:line="240" w:lineRule="auto"/>
        <w:jc w:val="both"/>
        <w:rPr>
          <w:rFonts w:ascii="Century Gothic" w:hAnsi="Century Gothic"/>
        </w:rPr>
      </w:pPr>
    </w:p>
    <w:p w14:paraId="1C2F5D83" w14:textId="754A047F" w:rsidR="00D9122D" w:rsidRDefault="00B07AE6" w:rsidP="00B07AE6">
      <w:pPr>
        <w:spacing w:after="0" w:line="240" w:lineRule="auto"/>
        <w:ind w:firstLine="708"/>
        <w:jc w:val="both"/>
        <w:rPr>
          <w:rFonts w:ascii="Century Gothic" w:hAnsi="Century Gothic"/>
        </w:rPr>
      </w:pPr>
      <w:r>
        <w:rPr>
          <w:rFonts w:ascii="Century Gothic" w:hAnsi="Century Gothic"/>
        </w:rPr>
        <w:t xml:space="preserve">A pregação reformada </w:t>
      </w:r>
      <w:proofErr w:type="spellStart"/>
      <w:r>
        <w:rPr>
          <w:rFonts w:ascii="Century Gothic" w:hAnsi="Century Gothic"/>
        </w:rPr>
        <w:t>experencial</w:t>
      </w:r>
      <w:proofErr w:type="spellEnd"/>
      <w:r>
        <w:rPr>
          <w:rFonts w:ascii="Century Gothic" w:hAnsi="Century Gothic"/>
        </w:rPr>
        <w:t xml:space="preserve"> não é centrada no indivíduo, “e</w:t>
      </w:r>
      <w:r w:rsidRPr="00B07AE6">
        <w:rPr>
          <w:rFonts w:ascii="Century Gothic" w:hAnsi="Century Gothic"/>
        </w:rPr>
        <w:t>sta paixão por comunhão com o Deus trino significa que a pregação experiencial não somente atinge a consciência do crente, mas também seu relacionamento com os outros na igreja e no mundo</w:t>
      </w:r>
      <w:r>
        <w:rPr>
          <w:rFonts w:ascii="Century Gothic" w:hAnsi="Century Gothic"/>
        </w:rPr>
        <w:t xml:space="preserve">” </w:t>
      </w:r>
      <w:r w:rsidR="00DD482E">
        <w:rPr>
          <w:rFonts w:ascii="Century Gothic" w:hAnsi="Century Gothic"/>
        </w:rPr>
        <w:t>(</w:t>
      </w:r>
      <w:r>
        <w:rPr>
          <w:rFonts w:ascii="Century Gothic" w:hAnsi="Century Gothic"/>
        </w:rPr>
        <w:t>p. 41</w:t>
      </w:r>
      <w:r w:rsidR="00DD482E">
        <w:rPr>
          <w:rFonts w:ascii="Century Gothic" w:hAnsi="Century Gothic"/>
        </w:rPr>
        <w:t>)</w:t>
      </w:r>
      <w:r>
        <w:rPr>
          <w:rFonts w:ascii="Century Gothic" w:hAnsi="Century Gothic"/>
        </w:rPr>
        <w:t xml:space="preserve"> não sendo assim, autocentrada.</w:t>
      </w:r>
    </w:p>
    <w:p w14:paraId="318C39F2" w14:textId="6B97C4D0" w:rsidR="00B07AE6" w:rsidRDefault="00B07AE6" w:rsidP="00B07AE6">
      <w:pPr>
        <w:spacing w:after="0" w:line="240" w:lineRule="auto"/>
        <w:ind w:firstLine="708"/>
        <w:jc w:val="both"/>
        <w:rPr>
          <w:rFonts w:ascii="Century Gothic" w:hAnsi="Century Gothic"/>
        </w:rPr>
      </w:pPr>
    </w:p>
    <w:p w14:paraId="028709AA" w14:textId="72D0C5CA" w:rsidR="00B07AE6" w:rsidRDefault="00B07AE6" w:rsidP="00B07AE6">
      <w:pPr>
        <w:spacing w:after="0" w:line="240" w:lineRule="auto"/>
        <w:ind w:firstLine="708"/>
        <w:jc w:val="both"/>
        <w:rPr>
          <w:rFonts w:ascii="Century Gothic" w:hAnsi="Century Gothic"/>
        </w:rPr>
      </w:pPr>
      <w:r>
        <w:rPr>
          <w:rFonts w:ascii="Century Gothic" w:hAnsi="Century Gothic"/>
        </w:rPr>
        <w:t>“</w:t>
      </w:r>
      <w:r w:rsidRPr="00B07AE6">
        <w:rPr>
          <w:rFonts w:ascii="Century Gothic" w:hAnsi="Century Gothic"/>
        </w:rPr>
        <w:t>Um crente instruído desta maneira não pode deixar de ser evangelista, porque a experiência cristã vital e um amor por missões são inseparáveis.</w:t>
      </w:r>
      <w:r>
        <w:rPr>
          <w:rFonts w:ascii="Century Gothic" w:hAnsi="Century Gothic"/>
        </w:rPr>
        <w:t xml:space="preserve">” </w:t>
      </w:r>
      <w:r w:rsidR="00DD482E">
        <w:rPr>
          <w:rFonts w:ascii="Century Gothic" w:hAnsi="Century Gothic"/>
        </w:rPr>
        <w:t>(</w:t>
      </w:r>
      <w:r>
        <w:rPr>
          <w:rFonts w:ascii="Century Gothic" w:hAnsi="Century Gothic"/>
        </w:rPr>
        <w:t>p. 41</w:t>
      </w:r>
      <w:r w:rsidR="00DD482E">
        <w:rPr>
          <w:rFonts w:ascii="Century Gothic" w:hAnsi="Century Gothic"/>
        </w:rPr>
        <w:t>)</w:t>
      </w:r>
      <w:r>
        <w:rPr>
          <w:rFonts w:ascii="Century Gothic" w:hAnsi="Century Gothic"/>
        </w:rPr>
        <w:t xml:space="preserve"> Uma igreja instruída assim será evangelizadora, com pessoas que valorizam e compartilham a verdade.</w:t>
      </w:r>
    </w:p>
    <w:p w14:paraId="0741B9FE" w14:textId="28190E61" w:rsidR="00B07AE6" w:rsidRDefault="00B07AE6" w:rsidP="00B07AE6">
      <w:pPr>
        <w:spacing w:after="0" w:line="240" w:lineRule="auto"/>
        <w:ind w:firstLine="708"/>
        <w:jc w:val="both"/>
        <w:rPr>
          <w:rFonts w:ascii="Century Gothic" w:hAnsi="Century Gothic"/>
        </w:rPr>
      </w:pPr>
      <w:r>
        <w:rPr>
          <w:rFonts w:ascii="Century Gothic" w:hAnsi="Century Gothic"/>
        </w:rPr>
        <w:t>“</w:t>
      </w:r>
      <w:r w:rsidRPr="00B07AE6">
        <w:rPr>
          <w:rFonts w:ascii="Century Gothic" w:hAnsi="Century Gothic"/>
        </w:rPr>
        <w:t>Onde Cristo é verdadeiramente conhecido como Salvador, também é servido como Senhor. Com a bênção do Espírito, a missão é transformar o crente em tudo que ele é e faz, para que se torne cada vez mais semelhante a seu Salvador.</w:t>
      </w:r>
      <w:r>
        <w:rPr>
          <w:rFonts w:ascii="Century Gothic" w:hAnsi="Century Gothic"/>
        </w:rPr>
        <w:t xml:space="preserve">” </w:t>
      </w:r>
      <w:r w:rsidR="00DD482E">
        <w:rPr>
          <w:rFonts w:ascii="Century Gothic" w:hAnsi="Century Gothic"/>
        </w:rPr>
        <w:t>(</w:t>
      </w:r>
      <w:r>
        <w:rPr>
          <w:rFonts w:ascii="Century Gothic" w:hAnsi="Century Gothic"/>
        </w:rPr>
        <w:t>p. 42</w:t>
      </w:r>
      <w:r w:rsidR="00DD482E">
        <w:rPr>
          <w:rFonts w:ascii="Century Gothic" w:hAnsi="Century Gothic"/>
        </w:rPr>
        <w:t>)</w:t>
      </w:r>
    </w:p>
    <w:p w14:paraId="1B1ECEAB" w14:textId="07EB343E" w:rsidR="00B07AE6" w:rsidRDefault="00B07AE6" w:rsidP="00B07AE6">
      <w:pPr>
        <w:spacing w:after="0" w:line="240" w:lineRule="auto"/>
        <w:ind w:firstLine="708"/>
        <w:jc w:val="both"/>
        <w:rPr>
          <w:rFonts w:ascii="Century Gothic" w:hAnsi="Century Gothic"/>
        </w:rPr>
      </w:pPr>
    </w:p>
    <w:p w14:paraId="653FD1E3" w14:textId="56C5403C" w:rsidR="00B07AE6" w:rsidRDefault="00B07AE6" w:rsidP="00B07AE6">
      <w:pPr>
        <w:spacing w:after="0" w:line="240" w:lineRule="auto"/>
        <w:ind w:firstLine="708"/>
        <w:jc w:val="both"/>
        <w:rPr>
          <w:rFonts w:ascii="Century Gothic" w:hAnsi="Century Gothic"/>
        </w:rPr>
      </w:pPr>
      <w:r>
        <w:rPr>
          <w:rFonts w:ascii="Century Gothic" w:hAnsi="Century Gothic"/>
        </w:rPr>
        <w:t>“</w:t>
      </w:r>
      <w:r w:rsidR="00DD482E">
        <w:rPr>
          <w:rFonts w:ascii="Century Gothic" w:hAnsi="Century Gothic"/>
        </w:rPr>
        <w:t>A</w:t>
      </w:r>
      <w:r w:rsidRPr="00B07AE6">
        <w:rPr>
          <w:rFonts w:ascii="Century Gothic" w:hAnsi="Century Gothic"/>
        </w:rPr>
        <w:t xml:space="preserve"> pregação experimental envolve examinar a experiência à luz da Palavra de Deus.</w:t>
      </w:r>
      <w:r>
        <w:rPr>
          <w:rFonts w:ascii="Century Gothic" w:hAnsi="Century Gothic"/>
        </w:rPr>
        <w:t xml:space="preserve">” </w:t>
      </w:r>
      <w:r w:rsidR="00DD482E">
        <w:rPr>
          <w:rFonts w:ascii="Century Gothic" w:hAnsi="Century Gothic"/>
        </w:rPr>
        <w:t>(</w:t>
      </w:r>
      <w:r>
        <w:rPr>
          <w:rFonts w:ascii="Century Gothic" w:hAnsi="Century Gothic"/>
        </w:rPr>
        <w:t>p. 42</w:t>
      </w:r>
      <w:r w:rsidR="00DD482E">
        <w:rPr>
          <w:rFonts w:ascii="Century Gothic" w:hAnsi="Century Gothic"/>
        </w:rPr>
        <w:t>)</w:t>
      </w:r>
    </w:p>
    <w:p w14:paraId="49F7DF23" w14:textId="77777777" w:rsidR="003516B4" w:rsidRDefault="003516B4" w:rsidP="00EF196A">
      <w:pPr>
        <w:spacing w:after="0" w:line="240" w:lineRule="auto"/>
        <w:jc w:val="both"/>
        <w:rPr>
          <w:rFonts w:ascii="Century Gothic" w:hAnsi="Century Gothic"/>
        </w:rPr>
      </w:pPr>
    </w:p>
    <w:p w14:paraId="0C31FC72" w14:textId="3D5D5AFA" w:rsidR="00813D37" w:rsidRDefault="00B07AE6" w:rsidP="00EF196A">
      <w:pPr>
        <w:spacing w:after="0" w:line="240" w:lineRule="auto"/>
        <w:jc w:val="both"/>
        <w:rPr>
          <w:rFonts w:ascii="Century Gothic" w:hAnsi="Century Gothic"/>
        </w:rPr>
      </w:pPr>
      <w:r>
        <w:rPr>
          <w:rFonts w:ascii="Century Gothic" w:hAnsi="Century Gothic"/>
        </w:rPr>
        <w:tab/>
      </w:r>
      <w:r w:rsidR="000C037B">
        <w:rPr>
          <w:rFonts w:ascii="Century Gothic" w:hAnsi="Century Gothic"/>
        </w:rPr>
        <w:t xml:space="preserve">No </w:t>
      </w:r>
      <w:proofErr w:type="spellStart"/>
      <w:r w:rsidR="000C037B">
        <w:rPr>
          <w:rFonts w:ascii="Century Gothic" w:hAnsi="Century Gothic"/>
        </w:rPr>
        <w:t>experiencialismo</w:t>
      </w:r>
      <w:proofErr w:type="spellEnd"/>
      <w:r w:rsidR="000C037B">
        <w:rPr>
          <w:rFonts w:ascii="Century Gothic" w:hAnsi="Century Gothic"/>
        </w:rPr>
        <w:t xml:space="preserve">, a experiência torna-se salvadora. Não é o que a pregação reformada </w:t>
      </w:r>
      <w:proofErr w:type="spellStart"/>
      <w:r w:rsidR="000C037B">
        <w:rPr>
          <w:rFonts w:ascii="Century Gothic" w:hAnsi="Century Gothic"/>
        </w:rPr>
        <w:t>experencial</w:t>
      </w:r>
      <w:proofErr w:type="spellEnd"/>
      <w:r w:rsidR="000C037B">
        <w:rPr>
          <w:rFonts w:ascii="Century Gothic" w:hAnsi="Century Gothic"/>
        </w:rPr>
        <w:t xml:space="preserve"> deseja ser. A pregação não é a da experiência, mas a do Senhor Jesus com bases na Bíblia. </w:t>
      </w:r>
    </w:p>
    <w:p w14:paraId="417808BB" w14:textId="34F3B498" w:rsidR="0013486A" w:rsidRDefault="0013486A" w:rsidP="00EF196A">
      <w:pPr>
        <w:spacing w:after="0" w:line="240" w:lineRule="auto"/>
        <w:jc w:val="both"/>
        <w:rPr>
          <w:rFonts w:ascii="Century Gothic" w:hAnsi="Century Gothic"/>
        </w:rPr>
      </w:pPr>
    </w:p>
    <w:p w14:paraId="0463E9B7" w14:textId="0809B154" w:rsidR="0013486A" w:rsidRDefault="0013486A" w:rsidP="00EF196A">
      <w:pPr>
        <w:spacing w:after="0" w:line="240" w:lineRule="auto"/>
        <w:jc w:val="both"/>
        <w:rPr>
          <w:rFonts w:ascii="Century Gothic" w:hAnsi="Century Gothic"/>
        </w:rPr>
      </w:pPr>
    </w:p>
    <w:p w14:paraId="25632874" w14:textId="05ABA90B" w:rsidR="000A7CED" w:rsidRPr="00DD482E" w:rsidRDefault="000A7CED" w:rsidP="00EF196A">
      <w:pPr>
        <w:spacing w:after="0" w:line="240" w:lineRule="auto"/>
        <w:jc w:val="both"/>
        <w:rPr>
          <w:rFonts w:ascii="Century Gothic" w:hAnsi="Century Gothic"/>
          <w:b/>
          <w:bCs/>
        </w:rPr>
      </w:pPr>
      <w:r w:rsidRPr="00DD482E">
        <w:rPr>
          <w:rFonts w:ascii="Century Gothic" w:hAnsi="Century Gothic"/>
          <w:b/>
          <w:bCs/>
        </w:rPr>
        <w:t>Exemplos de pregadores experenciais</w:t>
      </w:r>
    </w:p>
    <w:p w14:paraId="7C8C096A" w14:textId="3BCBE195" w:rsidR="0012642E" w:rsidRDefault="0012642E" w:rsidP="00EF196A">
      <w:pPr>
        <w:spacing w:after="0" w:line="240" w:lineRule="auto"/>
        <w:jc w:val="both"/>
        <w:rPr>
          <w:rFonts w:ascii="Century Gothic" w:hAnsi="Century Gothic"/>
        </w:rPr>
      </w:pPr>
    </w:p>
    <w:p w14:paraId="26906B31" w14:textId="592601F6" w:rsidR="0012642E" w:rsidRDefault="0012642E" w:rsidP="00DD482E">
      <w:pPr>
        <w:spacing w:after="0" w:line="240" w:lineRule="auto"/>
        <w:ind w:firstLine="708"/>
        <w:jc w:val="both"/>
        <w:rPr>
          <w:rFonts w:ascii="Century Gothic" w:hAnsi="Century Gothic"/>
        </w:rPr>
      </w:pPr>
      <w:r>
        <w:rPr>
          <w:rFonts w:ascii="Century Gothic" w:hAnsi="Century Gothic"/>
        </w:rPr>
        <w:t>“</w:t>
      </w:r>
      <w:r w:rsidRPr="0012642E">
        <w:rPr>
          <w:rFonts w:ascii="Century Gothic" w:hAnsi="Century Gothic"/>
        </w:rPr>
        <w:t>A Palavra de Deus é pregada muito frequentemente de uma maneira que não pode transformar os ouvintes, porque o pregador não discrimina, nem aplica.</w:t>
      </w:r>
      <w:r>
        <w:rPr>
          <w:rFonts w:ascii="Century Gothic" w:hAnsi="Century Gothic"/>
        </w:rPr>
        <w:t xml:space="preserve">” </w:t>
      </w:r>
      <w:r w:rsidR="00DD482E">
        <w:rPr>
          <w:rFonts w:ascii="Century Gothic" w:hAnsi="Century Gothic"/>
        </w:rPr>
        <w:t>(</w:t>
      </w:r>
      <w:r>
        <w:rPr>
          <w:rFonts w:ascii="Century Gothic" w:hAnsi="Century Gothic"/>
        </w:rPr>
        <w:t>p. 45</w:t>
      </w:r>
      <w:r w:rsidR="00DD482E">
        <w:rPr>
          <w:rFonts w:ascii="Century Gothic" w:hAnsi="Century Gothic"/>
        </w:rPr>
        <w:t>)</w:t>
      </w:r>
    </w:p>
    <w:p w14:paraId="1D4E21CF" w14:textId="77777777" w:rsidR="00800C18" w:rsidRDefault="00800C18" w:rsidP="00800C18">
      <w:pPr>
        <w:spacing w:after="0" w:line="240" w:lineRule="auto"/>
        <w:jc w:val="both"/>
        <w:rPr>
          <w:rFonts w:ascii="Century Gothic" w:hAnsi="Century Gothic"/>
        </w:rPr>
      </w:pPr>
    </w:p>
    <w:p w14:paraId="6F0C2531" w14:textId="2BC7D112" w:rsidR="0012642E" w:rsidRDefault="00800C18" w:rsidP="00DD482E">
      <w:pPr>
        <w:spacing w:after="0" w:line="240" w:lineRule="auto"/>
        <w:ind w:firstLine="708"/>
        <w:jc w:val="both"/>
        <w:rPr>
          <w:rFonts w:ascii="Century Gothic" w:hAnsi="Century Gothic"/>
        </w:rPr>
      </w:pPr>
      <w:r>
        <w:rPr>
          <w:rFonts w:ascii="Century Gothic" w:hAnsi="Century Gothic"/>
        </w:rPr>
        <w:t>A “</w:t>
      </w:r>
      <w:r w:rsidRPr="00800C18">
        <w:rPr>
          <w:rFonts w:ascii="Century Gothic" w:hAnsi="Century Gothic"/>
        </w:rPr>
        <w:t>religião vital: como um pecador tem de ser despido de sua justiça própria,</w:t>
      </w:r>
      <w:r>
        <w:rPr>
          <w:rFonts w:ascii="Century Gothic" w:hAnsi="Century Gothic"/>
        </w:rPr>
        <w:t xml:space="preserve"> </w:t>
      </w:r>
      <w:r w:rsidR="00E4192B" w:rsidRPr="00E4192B">
        <w:rPr>
          <w:rFonts w:ascii="Century Gothic" w:hAnsi="Century Gothic"/>
        </w:rPr>
        <w:t>atraído a Cristo para a salvação e levado à alegria da dependência simples de Cristo.</w:t>
      </w:r>
      <w:r>
        <w:rPr>
          <w:rFonts w:ascii="Century Gothic" w:hAnsi="Century Gothic"/>
        </w:rPr>
        <w:t xml:space="preserve">” </w:t>
      </w:r>
      <w:r w:rsidR="00DD482E">
        <w:rPr>
          <w:rFonts w:ascii="Century Gothic" w:hAnsi="Century Gothic"/>
        </w:rPr>
        <w:t>(</w:t>
      </w:r>
      <w:r>
        <w:rPr>
          <w:rFonts w:ascii="Century Gothic" w:hAnsi="Century Gothic"/>
        </w:rPr>
        <w:t>p. 45</w:t>
      </w:r>
      <w:r w:rsidR="00DD482E">
        <w:rPr>
          <w:rFonts w:ascii="Century Gothic" w:hAnsi="Century Gothic"/>
        </w:rPr>
        <w:t>)</w:t>
      </w:r>
    </w:p>
    <w:p w14:paraId="4D500B36" w14:textId="12CAE8D1" w:rsidR="00800C18" w:rsidRDefault="00800C18" w:rsidP="00800C18">
      <w:pPr>
        <w:spacing w:after="0" w:line="240" w:lineRule="auto"/>
        <w:jc w:val="both"/>
        <w:rPr>
          <w:rFonts w:ascii="Century Gothic" w:hAnsi="Century Gothic"/>
        </w:rPr>
      </w:pPr>
    </w:p>
    <w:p w14:paraId="34D7711A" w14:textId="0C2558E9" w:rsidR="0012642E" w:rsidRDefault="00800C18" w:rsidP="00DD482E">
      <w:pPr>
        <w:spacing w:after="0" w:line="240" w:lineRule="auto"/>
        <w:ind w:firstLine="708"/>
        <w:jc w:val="both"/>
        <w:rPr>
          <w:rFonts w:ascii="Century Gothic" w:hAnsi="Century Gothic"/>
        </w:rPr>
      </w:pPr>
      <w:r>
        <w:rPr>
          <w:rFonts w:ascii="Century Gothic" w:hAnsi="Century Gothic"/>
        </w:rPr>
        <w:t xml:space="preserve">A pregação </w:t>
      </w:r>
      <w:proofErr w:type="spellStart"/>
      <w:r>
        <w:rPr>
          <w:rFonts w:ascii="Century Gothic" w:hAnsi="Century Gothic"/>
        </w:rPr>
        <w:t>experencial</w:t>
      </w:r>
      <w:proofErr w:type="spellEnd"/>
      <w:r>
        <w:rPr>
          <w:rFonts w:ascii="Century Gothic" w:hAnsi="Century Gothic"/>
        </w:rPr>
        <w:t xml:space="preserve"> é “</w:t>
      </w:r>
      <w:r w:rsidRPr="00800C18">
        <w:rPr>
          <w:rFonts w:ascii="Century Gothic" w:hAnsi="Century Gothic"/>
        </w:rPr>
        <w:t>um exercício espiritual que satisfaz o apetite da alma.</w:t>
      </w:r>
      <w:r>
        <w:rPr>
          <w:rFonts w:ascii="Century Gothic" w:hAnsi="Century Gothic"/>
        </w:rPr>
        <w:t xml:space="preserve">” </w:t>
      </w:r>
      <w:r w:rsidR="00DD482E">
        <w:rPr>
          <w:rFonts w:ascii="Century Gothic" w:hAnsi="Century Gothic"/>
        </w:rPr>
        <w:t>(</w:t>
      </w:r>
      <w:r>
        <w:rPr>
          <w:rFonts w:ascii="Century Gothic" w:hAnsi="Century Gothic"/>
        </w:rPr>
        <w:t>p. 46</w:t>
      </w:r>
      <w:r w:rsidR="00DD482E">
        <w:rPr>
          <w:rFonts w:ascii="Century Gothic" w:hAnsi="Century Gothic"/>
        </w:rPr>
        <w:t>)</w:t>
      </w:r>
    </w:p>
    <w:p w14:paraId="37AE077D" w14:textId="2A621D2E" w:rsidR="00800C18" w:rsidRDefault="00800C18" w:rsidP="00800C18">
      <w:pPr>
        <w:spacing w:after="0" w:line="240" w:lineRule="auto"/>
        <w:jc w:val="both"/>
        <w:rPr>
          <w:rFonts w:ascii="Century Gothic" w:hAnsi="Century Gothic"/>
        </w:rPr>
      </w:pPr>
    </w:p>
    <w:p w14:paraId="131BDB2D" w14:textId="38CC0A26" w:rsidR="00800C18" w:rsidRDefault="00800C18" w:rsidP="00DD482E">
      <w:pPr>
        <w:spacing w:after="0" w:line="240" w:lineRule="auto"/>
        <w:ind w:firstLine="708"/>
        <w:jc w:val="both"/>
        <w:rPr>
          <w:rFonts w:ascii="Century Gothic" w:hAnsi="Century Gothic"/>
        </w:rPr>
      </w:pPr>
      <w:r>
        <w:rPr>
          <w:rFonts w:ascii="Century Gothic" w:hAnsi="Century Gothic"/>
        </w:rPr>
        <w:t>Pregar de coração para coração envolve a experiência, não só a teoria.</w:t>
      </w:r>
    </w:p>
    <w:p w14:paraId="223258D4" w14:textId="52665A8D" w:rsidR="00800C18" w:rsidRDefault="00800C18" w:rsidP="00800C18">
      <w:pPr>
        <w:spacing w:after="0" w:line="240" w:lineRule="auto"/>
        <w:jc w:val="both"/>
        <w:rPr>
          <w:rFonts w:ascii="Century Gothic" w:hAnsi="Century Gothic"/>
        </w:rPr>
      </w:pPr>
      <w:r>
        <w:rPr>
          <w:rFonts w:ascii="Century Gothic" w:hAnsi="Century Gothic"/>
        </w:rPr>
        <w:t>“</w:t>
      </w:r>
      <w:r w:rsidRPr="00800C18">
        <w:rPr>
          <w:rFonts w:ascii="Century Gothic" w:hAnsi="Century Gothic"/>
        </w:rPr>
        <w:t>Um aspecto crucial da pregação experiencial reformada é que o conhecimento de Deus humilha o pregador e aqueles para os quais ele prega.</w:t>
      </w:r>
      <w:r>
        <w:rPr>
          <w:rFonts w:ascii="Century Gothic" w:hAnsi="Century Gothic"/>
        </w:rPr>
        <w:t xml:space="preserve">” </w:t>
      </w:r>
      <w:r w:rsidR="00DD482E">
        <w:rPr>
          <w:rFonts w:ascii="Century Gothic" w:hAnsi="Century Gothic"/>
        </w:rPr>
        <w:t>(</w:t>
      </w:r>
      <w:r>
        <w:rPr>
          <w:rFonts w:ascii="Century Gothic" w:hAnsi="Century Gothic"/>
        </w:rPr>
        <w:t>p. 49</w:t>
      </w:r>
      <w:r w:rsidR="00DD482E">
        <w:rPr>
          <w:rFonts w:ascii="Century Gothic" w:hAnsi="Century Gothic"/>
        </w:rPr>
        <w:t>)</w:t>
      </w:r>
    </w:p>
    <w:p w14:paraId="6F92F2EA" w14:textId="737DE029" w:rsidR="00800C18" w:rsidRDefault="00800C18" w:rsidP="00800C18">
      <w:pPr>
        <w:spacing w:after="0" w:line="240" w:lineRule="auto"/>
        <w:jc w:val="both"/>
        <w:rPr>
          <w:rFonts w:ascii="Century Gothic" w:hAnsi="Century Gothic"/>
        </w:rPr>
      </w:pPr>
    </w:p>
    <w:p w14:paraId="3FC96D6D" w14:textId="59B0CF53" w:rsidR="00800C18" w:rsidRDefault="00DD482E" w:rsidP="00DD482E">
      <w:pPr>
        <w:spacing w:after="0" w:line="240" w:lineRule="auto"/>
        <w:ind w:firstLine="708"/>
        <w:jc w:val="both"/>
        <w:rPr>
          <w:rFonts w:ascii="Century Gothic" w:hAnsi="Century Gothic"/>
        </w:rPr>
      </w:pPr>
      <w:r>
        <w:rPr>
          <w:rFonts w:ascii="Century Gothic" w:hAnsi="Century Gothic"/>
        </w:rPr>
        <w:t>U</w:t>
      </w:r>
      <w:r w:rsidR="00800C18">
        <w:rPr>
          <w:rFonts w:ascii="Century Gothic" w:hAnsi="Century Gothic"/>
        </w:rPr>
        <w:t>ma definição provisional</w:t>
      </w:r>
      <w:r>
        <w:rPr>
          <w:rFonts w:ascii="Century Gothic" w:hAnsi="Century Gothic"/>
        </w:rPr>
        <w:t xml:space="preserve"> é que </w:t>
      </w:r>
      <w:r w:rsidR="00800C18">
        <w:rPr>
          <w:rFonts w:ascii="Century Gothic" w:hAnsi="Century Gothic"/>
        </w:rPr>
        <w:t>“</w:t>
      </w:r>
      <w:r w:rsidR="00800C18" w:rsidRPr="00800C18">
        <w:rPr>
          <w:rFonts w:ascii="Century Gothic" w:hAnsi="Century Gothic"/>
        </w:rPr>
        <w:t>a pregação experiencial reformada é a pregação que aplica a verdade de Deus ao coração das pessoas para mostrar como as coisas deveriam ser, como realmente são e, em última análise, como serão na experiência do cristão no que diz respeito a Deus e a seu próximo – incluindo os membros de sua família, os membros de sua igreja e pessoas no mundo ao seu redor.</w:t>
      </w:r>
      <w:r w:rsidR="00800C18">
        <w:rPr>
          <w:rFonts w:ascii="Century Gothic" w:hAnsi="Century Gothic"/>
        </w:rPr>
        <w:t xml:space="preserve">” </w:t>
      </w:r>
      <w:r>
        <w:rPr>
          <w:rFonts w:ascii="Century Gothic" w:hAnsi="Century Gothic"/>
        </w:rPr>
        <w:t>(</w:t>
      </w:r>
      <w:r w:rsidR="00800C18">
        <w:rPr>
          <w:rFonts w:ascii="Century Gothic" w:hAnsi="Century Gothic"/>
        </w:rPr>
        <w:t>p. 51</w:t>
      </w:r>
      <w:r>
        <w:rPr>
          <w:rFonts w:ascii="Century Gothic" w:hAnsi="Century Gothic"/>
        </w:rPr>
        <w:t>)</w:t>
      </w:r>
    </w:p>
    <w:p w14:paraId="238C64DC" w14:textId="49D8845D" w:rsidR="00800C18" w:rsidRDefault="00800C18" w:rsidP="00800C18">
      <w:pPr>
        <w:spacing w:after="0" w:line="240" w:lineRule="auto"/>
        <w:jc w:val="both"/>
        <w:rPr>
          <w:rFonts w:ascii="Century Gothic" w:hAnsi="Century Gothic"/>
        </w:rPr>
      </w:pPr>
    </w:p>
    <w:p w14:paraId="5E26C9EE" w14:textId="2E6931B8" w:rsidR="00C0253B" w:rsidRDefault="0002505E" w:rsidP="00E4512C">
      <w:pPr>
        <w:spacing w:after="0" w:line="240" w:lineRule="auto"/>
        <w:ind w:firstLine="708"/>
        <w:jc w:val="both"/>
        <w:rPr>
          <w:rFonts w:ascii="Century Gothic" w:hAnsi="Century Gothic"/>
        </w:rPr>
      </w:pPr>
      <w:r>
        <w:rPr>
          <w:rFonts w:ascii="Century Gothic" w:hAnsi="Century Gothic"/>
        </w:rPr>
        <w:t xml:space="preserve">Há diferença entre experimental e </w:t>
      </w:r>
      <w:proofErr w:type="spellStart"/>
      <w:r>
        <w:rPr>
          <w:rFonts w:ascii="Century Gothic" w:hAnsi="Century Gothic"/>
        </w:rPr>
        <w:t>experencial</w:t>
      </w:r>
      <w:proofErr w:type="spellEnd"/>
      <w:r>
        <w:rPr>
          <w:rFonts w:ascii="Century Gothic" w:hAnsi="Century Gothic"/>
        </w:rPr>
        <w:t>?</w:t>
      </w:r>
      <w:r w:rsidR="00DD482E">
        <w:rPr>
          <w:rFonts w:ascii="Century Gothic" w:hAnsi="Century Gothic"/>
        </w:rPr>
        <w:t xml:space="preserve"> </w:t>
      </w:r>
      <w:proofErr w:type="gramStart"/>
      <w:r w:rsidR="00E4512C">
        <w:rPr>
          <w:rFonts w:ascii="Century Gothic" w:hAnsi="Century Gothic"/>
        </w:rPr>
        <w:t>Há</w:t>
      </w:r>
      <w:proofErr w:type="gramEnd"/>
      <w:r w:rsidR="00E4512C">
        <w:rPr>
          <w:rFonts w:ascii="Century Gothic" w:hAnsi="Century Gothic"/>
        </w:rPr>
        <w:t xml:space="preserve"> diferença na raiz e significado das palavras. Experimental quer trazer a ideia de e</w:t>
      </w:r>
      <w:r w:rsidR="00C0253B">
        <w:rPr>
          <w:rFonts w:ascii="Century Gothic" w:hAnsi="Century Gothic"/>
        </w:rPr>
        <w:t>xperimento</w:t>
      </w:r>
      <w:r w:rsidR="00E4512C">
        <w:rPr>
          <w:rFonts w:ascii="Century Gothic" w:hAnsi="Century Gothic"/>
        </w:rPr>
        <w:t xml:space="preserve">, enquanto </w:t>
      </w:r>
      <w:proofErr w:type="spellStart"/>
      <w:r w:rsidR="00E4512C">
        <w:rPr>
          <w:rFonts w:ascii="Century Gothic" w:hAnsi="Century Gothic"/>
        </w:rPr>
        <w:t>experencial</w:t>
      </w:r>
      <w:proofErr w:type="spellEnd"/>
      <w:r w:rsidR="00E4512C">
        <w:rPr>
          <w:rFonts w:ascii="Century Gothic" w:hAnsi="Century Gothic"/>
        </w:rPr>
        <w:t xml:space="preserve"> quer fazer referência direta à experiência. Cada uma tem seus prós e contras, mas a </w:t>
      </w:r>
      <w:proofErr w:type="spellStart"/>
      <w:r w:rsidR="00E4512C">
        <w:rPr>
          <w:rFonts w:ascii="Century Gothic" w:hAnsi="Century Gothic"/>
        </w:rPr>
        <w:t>experencial</w:t>
      </w:r>
      <w:proofErr w:type="spellEnd"/>
      <w:r w:rsidR="00E4512C">
        <w:rPr>
          <w:rFonts w:ascii="Century Gothic" w:hAnsi="Century Gothic"/>
        </w:rPr>
        <w:t xml:space="preserve"> é a que melhor denota a intenção da pregação reformada </w:t>
      </w:r>
      <w:proofErr w:type="spellStart"/>
      <w:r w:rsidR="00E4512C">
        <w:rPr>
          <w:rFonts w:ascii="Century Gothic" w:hAnsi="Century Gothic"/>
        </w:rPr>
        <w:t>experencial</w:t>
      </w:r>
      <w:proofErr w:type="spellEnd"/>
      <w:r w:rsidR="00E4512C">
        <w:rPr>
          <w:rFonts w:ascii="Century Gothic" w:hAnsi="Century Gothic"/>
        </w:rPr>
        <w:t>.</w:t>
      </w:r>
    </w:p>
    <w:p w14:paraId="65FCC12F" w14:textId="2602CC8C" w:rsidR="0002505E" w:rsidRDefault="00C0253B" w:rsidP="00E4512C">
      <w:pPr>
        <w:spacing w:after="0" w:line="240" w:lineRule="auto"/>
        <w:ind w:firstLine="708"/>
        <w:jc w:val="both"/>
        <w:rPr>
          <w:rFonts w:ascii="Century Gothic" w:hAnsi="Century Gothic"/>
        </w:rPr>
      </w:pPr>
      <w:r>
        <w:rPr>
          <w:rFonts w:ascii="Century Gothic" w:hAnsi="Century Gothic"/>
        </w:rPr>
        <w:t>“</w:t>
      </w:r>
      <w:r w:rsidR="00DD482E">
        <w:rPr>
          <w:rFonts w:ascii="Century Gothic" w:hAnsi="Century Gothic"/>
        </w:rPr>
        <w:t>A</w:t>
      </w:r>
      <w:r w:rsidRPr="00C0253B">
        <w:rPr>
          <w:rFonts w:ascii="Century Gothic" w:hAnsi="Century Gothic"/>
        </w:rPr>
        <w:t xml:space="preserve"> fé é a raiz da experiência; e a experiência é a fruição da fé.</w:t>
      </w:r>
      <w:r>
        <w:rPr>
          <w:rFonts w:ascii="Century Gothic" w:hAnsi="Century Gothic"/>
        </w:rPr>
        <w:t xml:space="preserve">” </w:t>
      </w:r>
      <w:r w:rsidR="00DD482E">
        <w:rPr>
          <w:rFonts w:ascii="Century Gothic" w:hAnsi="Century Gothic"/>
        </w:rPr>
        <w:t>(</w:t>
      </w:r>
      <w:r>
        <w:rPr>
          <w:rFonts w:ascii="Century Gothic" w:hAnsi="Century Gothic"/>
        </w:rPr>
        <w:t>p. 60</w:t>
      </w:r>
      <w:r w:rsidR="00DD482E">
        <w:rPr>
          <w:rFonts w:ascii="Century Gothic" w:hAnsi="Century Gothic"/>
        </w:rPr>
        <w:t>)</w:t>
      </w:r>
    </w:p>
    <w:p w14:paraId="76D99B7D" w14:textId="172846AE" w:rsidR="00800C18" w:rsidRDefault="00E4512C" w:rsidP="00EF196A">
      <w:pPr>
        <w:spacing w:after="0" w:line="240" w:lineRule="auto"/>
        <w:jc w:val="both"/>
        <w:rPr>
          <w:rFonts w:ascii="Century Gothic" w:hAnsi="Century Gothic"/>
        </w:rPr>
      </w:pPr>
      <w:r>
        <w:rPr>
          <w:rFonts w:ascii="Century Gothic" w:hAnsi="Century Gothic"/>
        </w:rPr>
        <w:tab/>
      </w:r>
      <w:r w:rsidR="00C0253B">
        <w:rPr>
          <w:rFonts w:ascii="Century Gothic" w:hAnsi="Century Gothic"/>
        </w:rPr>
        <w:t>“</w:t>
      </w:r>
      <w:r w:rsidR="00DD482E">
        <w:rPr>
          <w:rFonts w:ascii="Century Gothic" w:hAnsi="Century Gothic"/>
        </w:rPr>
        <w:t>O</w:t>
      </w:r>
      <w:r w:rsidR="00C0253B" w:rsidRPr="00C0253B">
        <w:rPr>
          <w:rFonts w:ascii="Century Gothic" w:hAnsi="Century Gothic"/>
        </w:rPr>
        <w:t xml:space="preserve"> alvo da pregação experimental ou experiencial é conhecer o Senhor pessoalmente, de uma maneira que é verdadeira à sua Palavra.</w:t>
      </w:r>
      <w:r w:rsidR="00C0253B">
        <w:rPr>
          <w:rFonts w:ascii="Century Gothic" w:hAnsi="Century Gothic"/>
        </w:rPr>
        <w:t xml:space="preserve">” </w:t>
      </w:r>
      <w:r w:rsidR="00DD482E">
        <w:rPr>
          <w:rFonts w:ascii="Century Gothic" w:hAnsi="Century Gothic"/>
        </w:rPr>
        <w:t>(</w:t>
      </w:r>
      <w:r w:rsidR="00C0253B">
        <w:rPr>
          <w:rFonts w:ascii="Century Gothic" w:hAnsi="Century Gothic"/>
        </w:rPr>
        <w:t>p.61</w:t>
      </w:r>
      <w:r w:rsidR="00DD482E">
        <w:rPr>
          <w:rFonts w:ascii="Century Gothic" w:hAnsi="Century Gothic"/>
        </w:rPr>
        <w:t>)</w:t>
      </w:r>
    </w:p>
    <w:p w14:paraId="48EAB874" w14:textId="4A623575" w:rsidR="00800C18" w:rsidRDefault="00E4512C" w:rsidP="00EF196A">
      <w:pPr>
        <w:spacing w:after="0" w:line="240" w:lineRule="auto"/>
        <w:jc w:val="both"/>
        <w:rPr>
          <w:rFonts w:ascii="Century Gothic" w:hAnsi="Century Gothic"/>
        </w:rPr>
      </w:pPr>
      <w:r>
        <w:rPr>
          <w:rFonts w:ascii="Century Gothic" w:hAnsi="Century Gothic"/>
        </w:rPr>
        <w:tab/>
      </w:r>
      <w:r w:rsidR="00C0253B">
        <w:rPr>
          <w:rFonts w:ascii="Century Gothic" w:hAnsi="Century Gothic"/>
        </w:rPr>
        <w:t>A Bíblia é o parâmetro para toda experiência.</w:t>
      </w:r>
    </w:p>
    <w:p w14:paraId="6B68A594" w14:textId="77777777" w:rsidR="00C0253B" w:rsidRDefault="00C0253B" w:rsidP="00EF196A">
      <w:pPr>
        <w:spacing w:after="0" w:line="240" w:lineRule="auto"/>
        <w:jc w:val="both"/>
        <w:rPr>
          <w:rFonts w:ascii="Century Gothic" w:hAnsi="Century Gothic"/>
        </w:rPr>
      </w:pPr>
    </w:p>
    <w:p w14:paraId="329AD1AA" w14:textId="01B84C0B" w:rsidR="00C0253B" w:rsidRDefault="00E4512C" w:rsidP="00EF196A">
      <w:pPr>
        <w:spacing w:after="0" w:line="240" w:lineRule="auto"/>
        <w:jc w:val="both"/>
        <w:rPr>
          <w:rFonts w:ascii="Century Gothic" w:hAnsi="Century Gothic"/>
        </w:rPr>
      </w:pPr>
      <w:r>
        <w:rPr>
          <w:rFonts w:ascii="Century Gothic" w:hAnsi="Century Gothic"/>
        </w:rPr>
        <w:t xml:space="preserve">Por que a dimensão </w:t>
      </w:r>
      <w:proofErr w:type="spellStart"/>
      <w:r>
        <w:rPr>
          <w:rFonts w:ascii="Century Gothic" w:hAnsi="Century Gothic"/>
        </w:rPr>
        <w:t>experencial</w:t>
      </w:r>
      <w:proofErr w:type="spellEnd"/>
      <w:r>
        <w:rPr>
          <w:rFonts w:ascii="Century Gothic" w:hAnsi="Century Gothic"/>
        </w:rPr>
        <w:t xml:space="preserve"> da pregação é necessária?</w:t>
      </w:r>
    </w:p>
    <w:p w14:paraId="456E2635" w14:textId="6E986506" w:rsidR="00800C18" w:rsidRDefault="00E4512C" w:rsidP="00EF196A">
      <w:pPr>
        <w:spacing w:after="0" w:line="240" w:lineRule="auto"/>
        <w:jc w:val="both"/>
        <w:rPr>
          <w:rFonts w:ascii="Century Gothic" w:hAnsi="Century Gothic"/>
        </w:rPr>
      </w:pPr>
      <w:r>
        <w:rPr>
          <w:rFonts w:ascii="Century Gothic" w:hAnsi="Century Gothic"/>
        </w:rPr>
        <w:tab/>
        <w:t>Porque é ordem bíblica, demonstrada por Paulo a Timóteo. (p. 64)</w:t>
      </w:r>
    </w:p>
    <w:p w14:paraId="543CB7DC" w14:textId="75CEC0D9" w:rsidR="00E4512C" w:rsidRDefault="00E4512C" w:rsidP="00EF196A">
      <w:pPr>
        <w:spacing w:after="0" w:line="240" w:lineRule="auto"/>
        <w:jc w:val="both"/>
        <w:rPr>
          <w:rFonts w:ascii="Century Gothic" w:hAnsi="Century Gothic"/>
        </w:rPr>
      </w:pPr>
      <w:r>
        <w:rPr>
          <w:rFonts w:ascii="Century Gothic" w:hAnsi="Century Gothic"/>
        </w:rPr>
        <w:tab/>
        <w:t xml:space="preserve">Porque é exemplo bíblico. A Bíblia exemplifica esse tipo de pregação no texto de Jesus sobre as bem aventuranças. Em Romanos, outro exemplo, agora de Paulo, sobre sua aplicação. (p. 66 e 68) O Antigo Testamento também mostra exemplos de pregação </w:t>
      </w:r>
      <w:proofErr w:type="spellStart"/>
      <w:r>
        <w:rPr>
          <w:rFonts w:ascii="Century Gothic" w:hAnsi="Century Gothic"/>
        </w:rPr>
        <w:t>experencial</w:t>
      </w:r>
      <w:proofErr w:type="spellEnd"/>
      <w:r>
        <w:rPr>
          <w:rFonts w:ascii="Century Gothic" w:hAnsi="Century Gothic"/>
        </w:rPr>
        <w:t>. (p. 68 e 69)</w:t>
      </w:r>
    </w:p>
    <w:p w14:paraId="2BB14512" w14:textId="1BFA5D09" w:rsidR="00E4512C" w:rsidRDefault="00E4512C" w:rsidP="00E4512C">
      <w:pPr>
        <w:spacing w:after="0" w:line="240" w:lineRule="auto"/>
        <w:jc w:val="both"/>
        <w:rPr>
          <w:rFonts w:ascii="Century Gothic" w:hAnsi="Century Gothic"/>
        </w:rPr>
      </w:pPr>
      <w:r>
        <w:rPr>
          <w:rFonts w:ascii="Century Gothic" w:hAnsi="Century Gothic"/>
        </w:rPr>
        <w:tab/>
        <w:t xml:space="preserve">Porque “a religião </w:t>
      </w:r>
      <w:r w:rsidRPr="00E4512C">
        <w:rPr>
          <w:rFonts w:ascii="Century Gothic" w:hAnsi="Century Gothic"/>
        </w:rPr>
        <w:t>verdadeira é mais do que noções na mente ou ações do corpo.</w:t>
      </w:r>
      <w:r>
        <w:rPr>
          <w:rFonts w:ascii="Century Gothic" w:hAnsi="Century Gothic"/>
        </w:rPr>
        <w:t>” (p. 69)</w:t>
      </w:r>
    </w:p>
    <w:p w14:paraId="6ECFE28E" w14:textId="2E9F3B8C" w:rsidR="00991480" w:rsidRDefault="00991480" w:rsidP="00A77410">
      <w:pPr>
        <w:spacing w:after="0" w:line="240" w:lineRule="auto"/>
        <w:jc w:val="both"/>
        <w:rPr>
          <w:rFonts w:ascii="Century Gothic" w:hAnsi="Century Gothic"/>
        </w:rPr>
      </w:pPr>
      <w:r>
        <w:rPr>
          <w:rFonts w:ascii="Century Gothic" w:hAnsi="Century Gothic"/>
        </w:rPr>
        <w:tab/>
        <w:t xml:space="preserve">Porque a fé salvadora é </w:t>
      </w:r>
      <w:r w:rsidR="00A77410">
        <w:rPr>
          <w:rFonts w:ascii="Century Gothic" w:hAnsi="Century Gothic"/>
        </w:rPr>
        <w:t>“</w:t>
      </w:r>
      <w:r w:rsidR="00A77410" w:rsidRPr="00A77410">
        <w:rPr>
          <w:rFonts w:ascii="Century Gothic" w:hAnsi="Century Gothic"/>
        </w:rPr>
        <w:t>fé salvadora é uma “fé que atua pelo amor” (</w:t>
      </w:r>
      <w:proofErr w:type="spellStart"/>
      <w:r w:rsidR="00A77410" w:rsidRPr="00A77410">
        <w:rPr>
          <w:rFonts w:ascii="Century Gothic" w:hAnsi="Century Gothic"/>
        </w:rPr>
        <w:t>Gl</w:t>
      </w:r>
      <w:proofErr w:type="spellEnd"/>
      <w:r w:rsidR="00A77410" w:rsidRPr="00A77410">
        <w:rPr>
          <w:rFonts w:ascii="Century Gothic" w:hAnsi="Century Gothic"/>
        </w:rPr>
        <w:t xml:space="preserve"> 5:6) e não uma fé sem “obras” que, portanto, é “morta” (</w:t>
      </w:r>
      <w:proofErr w:type="spellStart"/>
      <w:r w:rsidR="00A77410" w:rsidRPr="00A77410">
        <w:rPr>
          <w:rFonts w:ascii="Century Gothic" w:hAnsi="Century Gothic"/>
        </w:rPr>
        <w:t>Tg</w:t>
      </w:r>
      <w:proofErr w:type="spellEnd"/>
      <w:r w:rsidR="00A77410" w:rsidRPr="00A77410">
        <w:rPr>
          <w:rFonts w:ascii="Century Gothic" w:hAnsi="Century Gothic"/>
        </w:rPr>
        <w:t xml:space="preserve"> 2:17).</w:t>
      </w:r>
      <w:r w:rsidR="00A77410">
        <w:rPr>
          <w:rFonts w:ascii="Century Gothic" w:hAnsi="Century Gothic"/>
        </w:rPr>
        <w:t>” (p. 70)</w:t>
      </w:r>
    </w:p>
    <w:p w14:paraId="6AF722C4" w14:textId="1A482835" w:rsidR="00E4512C" w:rsidRDefault="00E4512C" w:rsidP="00E4512C">
      <w:pPr>
        <w:spacing w:after="0" w:line="240" w:lineRule="auto"/>
        <w:ind w:firstLine="708"/>
        <w:jc w:val="both"/>
        <w:rPr>
          <w:rFonts w:ascii="Century Gothic" w:hAnsi="Century Gothic"/>
        </w:rPr>
      </w:pPr>
      <w:r>
        <w:rPr>
          <w:rFonts w:ascii="Century Gothic" w:hAnsi="Century Gothic"/>
        </w:rPr>
        <w:t>Aplicando a Palavra, falamos ao coração e não somente à mente. (p. 65)</w:t>
      </w:r>
    </w:p>
    <w:p w14:paraId="010DCA99" w14:textId="77777777" w:rsidR="00DD482E" w:rsidRDefault="00DD482E" w:rsidP="00DD482E">
      <w:pPr>
        <w:spacing w:after="0" w:line="240" w:lineRule="auto"/>
        <w:jc w:val="both"/>
        <w:rPr>
          <w:rFonts w:ascii="Century Gothic" w:hAnsi="Century Gothic"/>
        </w:rPr>
      </w:pPr>
    </w:p>
    <w:p w14:paraId="7A8594FB" w14:textId="77777777" w:rsidR="00DD482E" w:rsidRDefault="00DD482E" w:rsidP="00DD482E">
      <w:pPr>
        <w:spacing w:after="0" w:line="240" w:lineRule="auto"/>
        <w:jc w:val="both"/>
        <w:rPr>
          <w:rFonts w:ascii="Century Gothic" w:hAnsi="Century Gothic"/>
        </w:rPr>
      </w:pPr>
    </w:p>
    <w:p w14:paraId="396F9D2A" w14:textId="77777777" w:rsidR="00DD482E" w:rsidRDefault="00DD482E">
      <w:pPr>
        <w:rPr>
          <w:rFonts w:ascii="Century Gothic" w:hAnsi="Century Gothic"/>
        </w:rPr>
      </w:pPr>
      <w:r>
        <w:rPr>
          <w:rFonts w:ascii="Century Gothic" w:hAnsi="Century Gothic"/>
        </w:rPr>
        <w:br w:type="page"/>
      </w:r>
    </w:p>
    <w:p w14:paraId="05F7C8D0" w14:textId="71B149F8" w:rsidR="00E4512C" w:rsidRPr="00DD482E" w:rsidRDefault="00A77410" w:rsidP="00DD482E">
      <w:pPr>
        <w:spacing w:after="0" w:line="240" w:lineRule="auto"/>
        <w:jc w:val="both"/>
        <w:rPr>
          <w:rFonts w:ascii="Century Gothic" w:hAnsi="Century Gothic"/>
          <w:b/>
          <w:bCs/>
        </w:rPr>
      </w:pPr>
      <w:r w:rsidRPr="00DD482E">
        <w:rPr>
          <w:rFonts w:ascii="Century Gothic" w:hAnsi="Century Gothic"/>
          <w:b/>
          <w:bCs/>
        </w:rPr>
        <w:lastRenderedPageBreak/>
        <w:t xml:space="preserve">Principais elementos da pregação reformada </w:t>
      </w:r>
      <w:proofErr w:type="spellStart"/>
      <w:r w:rsidRPr="00DD482E">
        <w:rPr>
          <w:rFonts w:ascii="Century Gothic" w:hAnsi="Century Gothic"/>
          <w:b/>
          <w:bCs/>
        </w:rPr>
        <w:t>experencial</w:t>
      </w:r>
      <w:proofErr w:type="spellEnd"/>
      <w:r w:rsidRPr="00DD482E">
        <w:rPr>
          <w:rFonts w:ascii="Century Gothic" w:hAnsi="Century Gothic"/>
          <w:b/>
          <w:bCs/>
        </w:rPr>
        <w:t xml:space="preserve"> </w:t>
      </w:r>
    </w:p>
    <w:p w14:paraId="53ED5510" w14:textId="77777777" w:rsidR="00E4512C" w:rsidRDefault="00E4512C" w:rsidP="00E4512C">
      <w:pPr>
        <w:spacing w:after="0" w:line="240" w:lineRule="auto"/>
        <w:ind w:firstLine="708"/>
        <w:jc w:val="both"/>
        <w:rPr>
          <w:rFonts w:ascii="Century Gothic" w:hAnsi="Century Gothic"/>
        </w:rPr>
      </w:pPr>
    </w:p>
    <w:p w14:paraId="315F298A" w14:textId="02FC1385" w:rsidR="00E4512C" w:rsidRDefault="00E4512C" w:rsidP="00EF196A">
      <w:pPr>
        <w:spacing w:after="0" w:line="240" w:lineRule="auto"/>
        <w:jc w:val="both"/>
        <w:rPr>
          <w:rFonts w:ascii="Century Gothic" w:hAnsi="Century Gothic"/>
        </w:rPr>
      </w:pPr>
      <w:r>
        <w:rPr>
          <w:rFonts w:ascii="Century Gothic" w:hAnsi="Century Gothic"/>
        </w:rPr>
        <w:tab/>
      </w:r>
      <w:r w:rsidR="00A77410">
        <w:rPr>
          <w:rFonts w:ascii="Century Gothic" w:hAnsi="Century Gothic"/>
        </w:rPr>
        <w:t>Depois de se afastar muito da Bíblia, Deus produziu a Reforma, se utilizando de homens para fazer o caminho de volta. (p. 74)</w:t>
      </w:r>
    </w:p>
    <w:p w14:paraId="1B857AA2" w14:textId="6ABE5DDC" w:rsidR="00A77410" w:rsidRDefault="00A77410" w:rsidP="00EF196A">
      <w:pPr>
        <w:spacing w:after="0" w:line="240" w:lineRule="auto"/>
        <w:jc w:val="both"/>
        <w:rPr>
          <w:rFonts w:ascii="Century Gothic" w:hAnsi="Century Gothic"/>
        </w:rPr>
      </w:pPr>
    </w:p>
    <w:p w14:paraId="064EF605" w14:textId="57F313F5" w:rsidR="00A77410" w:rsidRDefault="00A77410" w:rsidP="00A77410">
      <w:pPr>
        <w:spacing w:after="0" w:line="240" w:lineRule="auto"/>
        <w:jc w:val="both"/>
        <w:rPr>
          <w:rFonts w:ascii="Century Gothic" w:hAnsi="Century Gothic"/>
        </w:rPr>
      </w:pPr>
      <w:r>
        <w:rPr>
          <w:rFonts w:ascii="Century Gothic" w:hAnsi="Century Gothic"/>
        </w:rPr>
        <w:tab/>
        <w:t>“</w:t>
      </w:r>
      <w:r w:rsidRPr="00A77410">
        <w:rPr>
          <w:rFonts w:ascii="Century Gothic" w:hAnsi="Century Gothic"/>
        </w:rPr>
        <w:t>O pregador deve sempre estar procurando crescer em seu entendimento do panorama da verdade bíblica.</w:t>
      </w:r>
      <w:r>
        <w:rPr>
          <w:rFonts w:ascii="Century Gothic" w:hAnsi="Century Gothic"/>
        </w:rPr>
        <w:t>” (p. 76)</w:t>
      </w:r>
    </w:p>
    <w:p w14:paraId="23518FE6" w14:textId="0B0A21A1" w:rsidR="00A77410" w:rsidRDefault="00A77410" w:rsidP="00A77410">
      <w:pPr>
        <w:spacing w:after="0" w:line="240" w:lineRule="auto"/>
        <w:jc w:val="both"/>
        <w:rPr>
          <w:rFonts w:ascii="Century Gothic" w:hAnsi="Century Gothic"/>
        </w:rPr>
      </w:pPr>
    </w:p>
    <w:p w14:paraId="53D89A95" w14:textId="62A4AE99" w:rsidR="00A77410" w:rsidRDefault="00A77410" w:rsidP="00A77410">
      <w:pPr>
        <w:spacing w:after="0" w:line="240" w:lineRule="auto"/>
        <w:jc w:val="both"/>
        <w:rPr>
          <w:rFonts w:ascii="Century Gothic" w:hAnsi="Century Gothic"/>
        </w:rPr>
      </w:pPr>
      <w:r>
        <w:rPr>
          <w:rFonts w:ascii="Century Gothic" w:hAnsi="Century Gothic"/>
        </w:rPr>
        <w:tab/>
        <w:t>A centralidade em Jesus é uma marca da pregação reformada.</w:t>
      </w:r>
    </w:p>
    <w:p w14:paraId="62CB1E9D" w14:textId="6A1711E0" w:rsidR="00A77410" w:rsidRDefault="00A77410" w:rsidP="00A77410">
      <w:pPr>
        <w:spacing w:after="0" w:line="240" w:lineRule="auto"/>
        <w:jc w:val="both"/>
        <w:rPr>
          <w:rFonts w:ascii="Century Gothic" w:hAnsi="Century Gothic"/>
        </w:rPr>
      </w:pPr>
      <w:r>
        <w:rPr>
          <w:rFonts w:ascii="Century Gothic" w:hAnsi="Century Gothic"/>
        </w:rPr>
        <w:tab/>
        <w:t>“</w:t>
      </w:r>
      <w:r w:rsidR="00DD482E">
        <w:rPr>
          <w:rFonts w:ascii="Century Gothic" w:hAnsi="Century Gothic"/>
        </w:rPr>
        <w:t>A</w:t>
      </w:r>
      <w:r w:rsidRPr="00A77410">
        <w:rPr>
          <w:rFonts w:ascii="Century Gothic" w:hAnsi="Century Gothic"/>
        </w:rPr>
        <w:t xml:space="preserve"> fé reformada nos convida à doce comunhão com o Deus trino, por meio do sangue do Salvador fiel.</w:t>
      </w:r>
      <w:r>
        <w:rPr>
          <w:rFonts w:ascii="Century Gothic" w:hAnsi="Century Gothic"/>
        </w:rPr>
        <w:t>” (p. 78)</w:t>
      </w:r>
    </w:p>
    <w:p w14:paraId="57183F0D" w14:textId="5837BFF8" w:rsidR="00A77410" w:rsidRDefault="00A77410" w:rsidP="00A77410">
      <w:pPr>
        <w:spacing w:after="0" w:line="240" w:lineRule="auto"/>
        <w:jc w:val="both"/>
        <w:rPr>
          <w:rFonts w:ascii="Century Gothic" w:hAnsi="Century Gothic"/>
        </w:rPr>
      </w:pPr>
    </w:p>
    <w:p w14:paraId="1DCF1BD2" w14:textId="3AAE8AE0" w:rsidR="00A77410" w:rsidRDefault="00A77410" w:rsidP="00A77410">
      <w:pPr>
        <w:spacing w:after="0" w:line="240" w:lineRule="auto"/>
        <w:jc w:val="both"/>
        <w:rPr>
          <w:rFonts w:ascii="Century Gothic" w:hAnsi="Century Gothic"/>
        </w:rPr>
      </w:pPr>
      <w:r>
        <w:rPr>
          <w:rFonts w:ascii="Century Gothic" w:hAnsi="Century Gothic"/>
        </w:rPr>
        <w:tab/>
        <w:t>Pregar a soberania de Deus</w:t>
      </w:r>
      <w:r w:rsidR="00DD482E">
        <w:rPr>
          <w:rFonts w:ascii="Century Gothic" w:hAnsi="Century Gothic"/>
        </w:rPr>
        <w:t xml:space="preserve"> “é</w:t>
      </w:r>
      <w:r w:rsidRPr="00A77410">
        <w:rPr>
          <w:rFonts w:ascii="Century Gothic" w:hAnsi="Century Gothic"/>
        </w:rPr>
        <w:t xml:space="preserve"> proclamar a soberania de Deus na criação, na providência, na graça e na glória.</w:t>
      </w:r>
      <w:r>
        <w:rPr>
          <w:rFonts w:ascii="Century Gothic" w:hAnsi="Century Gothic"/>
        </w:rPr>
        <w:t>” (p. 82)</w:t>
      </w:r>
    </w:p>
    <w:p w14:paraId="59EA3E9A" w14:textId="76862258" w:rsidR="00A77410" w:rsidRDefault="00A77410" w:rsidP="00681D4A">
      <w:pPr>
        <w:spacing w:after="0" w:line="240" w:lineRule="auto"/>
        <w:jc w:val="both"/>
        <w:rPr>
          <w:rFonts w:ascii="Century Gothic" w:hAnsi="Century Gothic"/>
        </w:rPr>
      </w:pPr>
      <w:r>
        <w:rPr>
          <w:rFonts w:ascii="Century Gothic" w:hAnsi="Century Gothic"/>
        </w:rPr>
        <w:tab/>
      </w:r>
      <w:r w:rsidR="00681D4A">
        <w:rPr>
          <w:rFonts w:ascii="Century Gothic" w:hAnsi="Century Gothic"/>
        </w:rPr>
        <w:t>“</w:t>
      </w:r>
      <w:r w:rsidR="00681D4A" w:rsidRPr="00681D4A">
        <w:rPr>
          <w:rFonts w:ascii="Century Gothic" w:hAnsi="Century Gothic"/>
        </w:rPr>
        <w:t>Em Cristo, a soberania amorosa e paternal do Deus das Escrituras é amplamente diferente da insensível e caprichosa soberania de outros</w:t>
      </w:r>
      <w:r w:rsidR="00681D4A">
        <w:rPr>
          <w:rFonts w:ascii="Century Gothic" w:hAnsi="Century Gothic"/>
        </w:rPr>
        <w:t xml:space="preserve"> </w:t>
      </w:r>
      <w:r w:rsidR="00681D4A" w:rsidRPr="00681D4A">
        <w:rPr>
          <w:rFonts w:ascii="Century Gothic" w:hAnsi="Century Gothic"/>
        </w:rPr>
        <w:t>“deuses</w:t>
      </w:r>
      <w:r w:rsidR="00681D4A">
        <w:rPr>
          <w:rFonts w:ascii="Century Gothic" w:hAnsi="Century Gothic"/>
        </w:rPr>
        <w:t>”.” (p. 84)</w:t>
      </w:r>
    </w:p>
    <w:p w14:paraId="12E073B2" w14:textId="26764E18" w:rsidR="00681D4A" w:rsidRDefault="00681D4A" w:rsidP="00681D4A">
      <w:pPr>
        <w:spacing w:after="0" w:line="240" w:lineRule="auto"/>
        <w:jc w:val="both"/>
        <w:rPr>
          <w:rFonts w:ascii="Century Gothic" w:hAnsi="Century Gothic"/>
        </w:rPr>
      </w:pPr>
      <w:r>
        <w:rPr>
          <w:rFonts w:ascii="Century Gothic" w:hAnsi="Century Gothic"/>
        </w:rPr>
        <w:tab/>
      </w:r>
    </w:p>
    <w:p w14:paraId="31E9103B" w14:textId="32BA0295" w:rsidR="00681D4A" w:rsidRDefault="00DD482E" w:rsidP="00DD482E">
      <w:pPr>
        <w:spacing w:after="0" w:line="240" w:lineRule="auto"/>
        <w:ind w:firstLine="708"/>
        <w:jc w:val="both"/>
        <w:rPr>
          <w:rFonts w:ascii="Century Gothic" w:hAnsi="Century Gothic"/>
        </w:rPr>
      </w:pPr>
      <w:r>
        <w:rPr>
          <w:rFonts w:ascii="Century Gothic" w:hAnsi="Century Gothic"/>
        </w:rPr>
        <w:t>Na</w:t>
      </w:r>
      <w:r w:rsidR="00681D4A">
        <w:rPr>
          <w:rFonts w:ascii="Century Gothic" w:hAnsi="Century Gothic"/>
        </w:rPr>
        <w:t xml:space="preserve"> espiritualidade reformada</w:t>
      </w:r>
      <w:r>
        <w:rPr>
          <w:rFonts w:ascii="Century Gothic" w:hAnsi="Century Gothic"/>
        </w:rPr>
        <w:t>, n</w:t>
      </w:r>
      <w:r w:rsidR="00681D4A">
        <w:rPr>
          <w:rFonts w:ascii="Century Gothic" w:hAnsi="Century Gothic"/>
        </w:rPr>
        <w:t>ão há separação entre espiritual e não espiritual, a espiritualidade reformada é “</w:t>
      </w:r>
      <w:r w:rsidR="00681D4A" w:rsidRPr="00681D4A">
        <w:rPr>
          <w:rFonts w:ascii="Century Gothic" w:hAnsi="Century Gothic"/>
        </w:rPr>
        <w:t>uma busca de santidade na vida pessoal, eclesiástica e nacional.</w:t>
      </w:r>
      <w:r w:rsidR="00681D4A">
        <w:rPr>
          <w:rFonts w:ascii="Century Gothic" w:hAnsi="Century Gothic"/>
        </w:rPr>
        <w:t>” (p. 85)</w:t>
      </w:r>
    </w:p>
    <w:p w14:paraId="52BD22D4" w14:textId="77777777" w:rsidR="00DD482E" w:rsidRDefault="00DD482E" w:rsidP="00681D4A">
      <w:pPr>
        <w:spacing w:after="0" w:line="240" w:lineRule="auto"/>
        <w:jc w:val="both"/>
        <w:rPr>
          <w:rFonts w:ascii="Century Gothic" w:hAnsi="Century Gothic"/>
        </w:rPr>
      </w:pPr>
    </w:p>
    <w:p w14:paraId="11EB7F46" w14:textId="2501D7B6" w:rsidR="00681D4A" w:rsidRDefault="00681D4A" w:rsidP="00681D4A">
      <w:pPr>
        <w:spacing w:after="0" w:line="240" w:lineRule="auto"/>
        <w:jc w:val="both"/>
        <w:rPr>
          <w:rFonts w:ascii="Century Gothic" w:hAnsi="Century Gothic"/>
        </w:rPr>
      </w:pPr>
      <w:r>
        <w:rPr>
          <w:rFonts w:ascii="Century Gothic" w:hAnsi="Century Gothic"/>
        </w:rPr>
        <w:tab/>
        <w:t>“</w:t>
      </w:r>
      <w:r w:rsidRPr="00681D4A">
        <w:rPr>
          <w:rFonts w:ascii="Century Gothic" w:hAnsi="Century Gothic"/>
        </w:rPr>
        <w:t>A pregação experiencial coincide com o viver santo. É impossível separar o viver piedoso do verdadeiro ministério experiencial</w:t>
      </w:r>
      <w:r>
        <w:rPr>
          <w:rFonts w:ascii="Century Gothic" w:hAnsi="Century Gothic"/>
        </w:rPr>
        <w:t xml:space="preserve"> ... </w:t>
      </w:r>
      <w:r w:rsidRPr="00681D4A">
        <w:rPr>
          <w:rFonts w:ascii="Century Gothic" w:hAnsi="Century Gothic"/>
        </w:rPr>
        <w:t>Os únicos instrumentos de pregação experiencial são pregadores experienciais.</w:t>
      </w:r>
      <w:r>
        <w:rPr>
          <w:rFonts w:ascii="Century Gothic" w:hAnsi="Century Gothic"/>
        </w:rPr>
        <w:t>” (p. 86)</w:t>
      </w:r>
    </w:p>
    <w:p w14:paraId="6A5A2F04" w14:textId="2EE6FD9E" w:rsidR="00681D4A" w:rsidRDefault="00681D4A" w:rsidP="00681D4A">
      <w:pPr>
        <w:spacing w:after="0" w:line="240" w:lineRule="auto"/>
        <w:jc w:val="both"/>
        <w:rPr>
          <w:rFonts w:ascii="Century Gothic" w:hAnsi="Century Gothic"/>
        </w:rPr>
      </w:pPr>
      <w:r>
        <w:rPr>
          <w:rFonts w:ascii="Century Gothic" w:hAnsi="Century Gothic"/>
        </w:rPr>
        <w:tab/>
        <w:t>A santidade do pregador se manifesta em três características: São crentes evangélicos que temem a Deus; Amam manifestadamente as pessoas para as quais ministram; e sua vida manifesta os frutos de uma experiência crescente com Deus. (p. 87)</w:t>
      </w:r>
    </w:p>
    <w:p w14:paraId="6E9C6AB1" w14:textId="01B5EF68" w:rsidR="00681D4A" w:rsidRDefault="00681D4A" w:rsidP="00681D4A">
      <w:pPr>
        <w:spacing w:after="0" w:line="240" w:lineRule="auto"/>
        <w:jc w:val="both"/>
        <w:rPr>
          <w:rFonts w:ascii="Century Gothic" w:hAnsi="Century Gothic"/>
        </w:rPr>
      </w:pPr>
    </w:p>
    <w:p w14:paraId="595B0B06" w14:textId="1C61BED2" w:rsidR="00681D4A" w:rsidRDefault="00681D4A" w:rsidP="00681D4A">
      <w:pPr>
        <w:spacing w:after="0" w:line="240" w:lineRule="auto"/>
        <w:jc w:val="both"/>
        <w:rPr>
          <w:rFonts w:ascii="Century Gothic" w:hAnsi="Century Gothic"/>
        </w:rPr>
      </w:pPr>
      <w:r>
        <w:rPr>
          <w:rFonts w:ascii="Century Gothic" w:hAnsi="Century Gothic"/>
        </w:rPr>
        <w:tab/>
        <w:t xml:space="preserve">A pregação reformada </w:t>
      </w:r>
      <w:proofErr w:type="spellStart"/>
      <w:r>
        <w:rPr>
          <w:rFonts w:ascii="Century Gothic" w:hAnsi="Century Gothic"/>
        </w:rPr>
        <w:t>experencial</w:t>
      </w:r>
      <w:proofErr w:type="spellEnd"/>
      <w:r>
        <w:rPr>
          <w:rFonts w:ascii="Century Gothic" w:hAnsi="Century Gothic"/>
        </w:rPr>
        <w:t xml:space="preserve"> cultiva na vida do povo a espiritualidade em diferentes aspectos: da Palavra; de orar os salmos; do Dia do Senhor; de obras de misericórdia; da mordomia; de meditar nos caminhos de Deus; de evangelização e missões; da comunhão piedosa; e de obediência piedosa. (p. 90 a 97)</w:t>
      </w:r>
    </w:p>
    <w:p w14:paraId="6CE2355C" w14:textId="3D25F7AB" w:rsidR="00681D4A" w:rsidRDefault="00681D4A" w:rsidP="00681D4A">
      <w:pPr>
        <w:spacing w:after="0" w:line="240" w:lineRule="auto"/>
        <w:jc w:val="both"/>
        <w:rPr>
          <w:rFonts w:ascii="Century Gothic" w:hAnsi="Century Gothic"/>
        </w:rPr>
      </w:pPr>
    </w:p>
    <w:p w14:paraId="749B2EAA" w14:textId="447046C6" w:rsidR="00681D4A" w:rsidRDefault="00681D4A" w:rsidP="00681D4A">
      <w:pPr>
        <w:spacing w:after="0" w:line="240" w:lineRule="auto"/>
        <w:jc w:val="both"/>
        <w:rPr>
          <w:rFonts w:ascii="Century Gothic" w:hAnsi="Century Gothic"/>
        </w:rPr>
      </w:pPr>
      <w:r>
        <w:rPr>
          <w:rFonts w:ascii="Century Gothic" w:hAnsi="Century Gothic"/>
        </w:rPr>
        <w:tab/>
        <w:t>“</w:t>
      </w:r>
      <w:r w:rsidRPr="00681D4A">
        <w:rPr>
          <w:rFonts w:ascii="Century Gothic" w:hAnsi="Century Gothic"/>
        </w:rPr>
        <w:t>A pregação reformada é a proclamação da verdade reformada que resulta em favor da espiritualidade reformada. Devemos pregar todo o desígnio de Deus revelado na Escritura e resumido nas grandes confissões e catecismos reformados.</w:t>
      </w:r>
      <w:r>
        <w:rPr>
          <w:rFonts w:ascii="Century Gothic" w:hAnsi="Century Gothic"/>
        </w:rPr>
        <w:t>” (p. 97)</w:t>
      </w:r>
    </w:p>
    <w:p w14:paraId="2257FC16" w14:textId="3FE5BC52" w:rsidR="00681D4A" w:rsidRDefault="00681D4A" w:rsidP="00681D4A">
      <w:pPr>
        <w:spacing w:after="0" w:line="240" w:lineRule="auto"/>
        <w:jc w:val="both"/>
        <w:rPr>
          <w:rFonts w:ascii="Century Gothic" w:hAnsi="Century Gothic"/>
        </w:rPr>
      </w:pPr>
    </w:p>
    <w:p w14:paraId="27FE242E" w14:textId="603453DE" w:rsidR="00681D4A" w:rsidRDefault="00681D4A" w:rsidP="00681D4A">
      <w:pPr>
        <w:spacing w:after="0" w:line="240" w:lineRule="auto"/>
        <w:jc w:val="both"/>
        <w:rPr>
          <w:rFonts w:ascii="Century Gothic" w:hAnsi="Century Gothic"/>
        </w:rPr>
      </w:pPr>
      <w:r>
        <w:rPr>
          <w:rFonts w:ascii="Century Gothic" w:hAnsi="Century Gothic"/>
        </w:rPr>
        <w:tab/>
        <w:t>O coração de um pregado</w:t>
      </w:r>
      <w:r w:rsidR="008113ED">
        <w:rPr>
          <w:rFonts w:ascii="Century Gothic" w:hAnsi="Century Gothic"/>
        </w:rPr>
        <w:t>r</w:t>
      </w:r>
      <w:r>
        <w:rPr>
          <w:rFonts w:ascii="Century Gothic" w:hAnsi="Century Gothic"/>
        </w:rPr>
        <w:t xml:space="preserve"> </w:t>
      </w:r>
      <w:proofErr w:type="spellStart"/>
      <w:r>
        <w:rPr>
          <w:rFonts w:ascii="Century Gothic" w:hAnsi="Century Gothic"/>
        </w:rPr>
        <w:t>experencial</w:t>
      </w:r>
      <w:proofErr w:type="spellEnd"/>
      <w:r>
        <w:rPr>
          <w:rFonts w:ascii="Century Gothic" w:hAnsi="Century Gothic"/>
        </w:rPr>
        <w:t xml:space="preserve"> é</w:t>
      </w:r>
      <w:r w:rsidR="008113ED">
        <w:rPr>
          <w:rFonts w:ascii="Century Gothic" w:hAnsi="Century Gothic"/>
        </w:rPr>
        <w:t xml:space="preserve"> fervoroso (p. 102), de oração (p. 105), autêntico (p. 107)</w:t>
      </w:r>
      <w:r>
        <w:rPr>
          <w:rFonts w:ascii="Century Gothic" w:hAnsi="Century Gothic"/>
        </w:rPr>
        <w:tab/>
      </w:r>
      <w:r w:rsidR="008113ED">
        <w:rPr>
          <w:rFonts w:ascii="Century Gothic" w:hAnsi="Century Gothic"/>
        </w:rPr>
        <w:t xml:space="preserve"> e está em crescimento (p. 111).</w:t>
      </w:r>
    </w:p>
    <w:p w14:paraId="52825573" w14:textId="58B5F807" w:rsidR="008113ED" w:rsidRDefault="008113ED" w:rsidP="00681D4A">
      <w:pPr>
        <w:spacing w:after="0" w:line="240" w:lineRule="auto"/>
        <w:jc w:val="both"/>
        <w:rPr>
          <w:rFonts w:ascii="Century Gothic" w:hAnsi="Century Gothic"/>
        </w:rPr>
      </w:pPr>
      <w:r>
        <w:rPr>
          <w:rFonts w:ascii="Century Gothic" w:hAnsi="Century Gothic"/>
        </w:rPr>
        <w:tab/>
      </w:r>
    </w:p>
    <w:p w14:paraId="57F8F6BD" w14:textId="1A36EF27" w:rsidR="008113ED" w:rsidRDefault="008113ED" w:rsidP="008113ED">
      <w:pPr>
        <w:spacing w:after="0" w:line="240" w:lineRule="auto"/>
        <w:jc w:val="both"/>
        <w:rPr>
          <w:rFonts w:ascii="Century Gothic" w:hAnsi="Century Gothic"/>
        </w:rPr>
      </w:pPr>
      <w:r>
        <w:rPr>
          <w:rFonts w:ascii="Century Gothic" w:hAnsi="Century Gothic"/>
        </w:rPr>
        <w:tab/>
        <w:t>“</w:t>
      </w:r>
      <w:r w:rsidRPr="008113ED">
        <w:rPr>
          <w:rFonts w:ascii="Century Gothic" w:hAnsi="Century Gothic"/>
        </w:rPr>
        <w:t>Andar com Deus nos leva por um caminho árduo, com muitos altos e baixos. Uma pessoa piedosa pode experimentar tempos de alegria indizível e paz que excede todo entendimento.</w:t>
      </w:r>
      <w:r>
        <w:rPr>
          <w:rFonts w:ascii="Century Gothic" w:hAnsi="Century Gothic"/>
        </w:rPr>
        <w:t xml:space="preserve">” (p. 113) </w:t>
      </w:r>
    </w:p>
    <w:p w14:paraId="488172B9" w14:textId="0E198820" w:rsidR="008113ED" w:rsidRDefault="008113ED" w:rsidP="008113ED">
      <w:pPr>
        <w:spacing w:after="0" w:line="240" w:lineRule="auto"/>
        <w:jc w:val="both"/>
        <w:rPr>
          <w:rFonts w:ascii="Century Gothic" w:hAnsi="Century Gothic"/>
        </w:rPr>
      </w:pPr>
      <w:r>
        <w:rPr>
          <w:rFonts w:ascii="Century Gothic" w:hAnsi="Century Gothic"/>
        </w:rPr>
        <w:tab/>
      </w:r>
    </w:p>
    <w:p w14:paraId="0487F32B" w14:textId="571F8730" w:rsidR="008113ED" w:rsidRDefault="008113ED" w:rsidP="008113ED">
      <w:pPr>
        <w:spacing w:after="0" w:line="240" w:lineRule="auto"/>
        <w:jc w:val="both"/>
        <w:rPr>
          <w:rFonts w:ascii="Century Gothic" w:hAnsi="Century Gothic"/>
        </w:rPr>
      </w:pPr>
      <w:r>
        <w:rPr>
          <w:rFonts w:ascii="Century Gothic" w:hAnsi="Century Gothic"/>
        </w:rPr>
        <w:tab/>
        <w:t>A originalidade de um pregador tem a ver com a questão de que “</w:t>
      </w:r>
      <w:r w:rsidRPr="008113ED">
        <w:rPr>
          <w:rFonts w:ascii="Century Gothic" w:hAnsi="Century Gothic"/>
        </w:rPr>
        <w:t>Ele deu a você uma personalidade e o moldou por meio de suas experiências.</w:t>
      </w:r>
      <w:r>
        <w:rPr>
          <w:rFonts w:ascii="Century Gothic" w:hAnsi="Century Gothic"/>
        </w:rPr>
        <w:t>” (p. 115)</w:t>
      </w:r>
    </w:p>
    <w:p w14:paraId="6F920FFB" w14:textId="517BFE54" w:rsidR="008113ED" w:rsidRDefault="008113ED" w:rsidP="008113ED">
      <w:pPr>
        <w:spacing w:after="0" w:line="240" w:lineRule="auto"/>
        <w:jc w:val="both"/>
        <w:rPr>
          <w:rFonts w:ascii="Century Gothic" w:hAnsi="Century Gothic"/>
        </w:rPr>
      </w:pPr>
    </w:p>
    <w:p w14:paraId="1CD8B6F5" w14:textId="63D5EF93" w:rsidR="008113ED" w:rsidRDefault="008113ED" w:rsidP="008113ED">
      <w:pPr>
        <w:spacing w:after="0" w:line="240" w:lineRule="auto"/>
        <w:jc w:val="both"/>
        <w:rPr>
          <w:rFonts w:ascii="Century Gothic" w:hAnsi="Century Gothic"/>
        </w:rPr>
      </w:pPr>
      <w:r>
        <w:rPr>
          <w:rFonts w:ascii="Century Gothic" w:hAnsi="Century Gothic"/>
        </w:rPr>
        <w:tab/>
        <w:t>Um pregador decrescente em sua vontade própria</w:t>
      </w:r>
    </w:p>
    <w:p w14:paraId="5309791B" w14:textId="3879F794" w:rsidR="008113ED" w:rsidRDefault="008113ED" w:rsidP="008113ED">
      <w:pPr>
        <w:spacing w:after="0" w:line="240" w:lineRule="auto"/>
        <w:jc w:val="both"/>
        <w:rPr>
          <w:rFonts w:ascii="Century Gothic" w:hAnsi="Century Gothic"/>
        </w:rPr>
      </w:pPr>
      <w:r>
        <w:rPr>
          <w:rFonts w:ascii="Century Gothic" w:hAnsi="Century Gothic"/>
        </w:rPr>
        <w:tab/>
        <w:t>“</w:t>
      </w:r>
      <w:proofErr w:type="spellStart"/>
      <w:r w:rsidRPr="008113ED">
        <w:rPr>
          <w:rFonts w:ascii="Century Gothic" w:hAnsi="Century Gothic"/>
        </w:rPr>
        <w:t>Spurgeon</w:t>
      </w:r>
      <w:proofErr w:type="spellEnd"/>
      <w:r w:rsidRPr="008113ED">
        <w:rPr>
          <w:rFonts w:ascii="Century Gothic" w:hAnsi="Century Gothic"/>
        </w:rPr>
        <w:t xml:space="preserve"> disse: “Não cobiçamos a vida de vontade do ego; em vez disso, ansiamos pelo espírito de negação do ego; sim, de aniquilamento do ego, que Cristo viva em nós e que nosso velho Ego, o eu carnal, seja completamente morto. Eu quero ser tão obediente ao meu Deus quanto os primogênitos da luz, seus mensageiros de chamas de fogo”.</w:t>
      </w:r>
      <w:r>
        <w:rPr>
          <w:rFonts w:ascii="Century Gothic" w:hAnsi="Century Gothic"/>
        </w:rPr>
        <w:t>” (p. 118)</w:t>
      </w:r>
    </w:p>
    <w:p w14:paraId="3A1BB27F" w14:textId="539B81C9" w:rsidR="008113ED" w:rsidRDefault="008113ED" w:rsidP="008113ED">
      <w:pPr>
        <w:spacing w:after="0" w:line="240" w:lineRule="auto"/>
        <w:jc w:val="both"/>
        <w:rPr>
          <w:rFonts w:ascii="Century Gothic" w:hAnsi="Century Gothic"/>
        </w:rPr>
      </w:pPr>
    </w:p>
    <w:p w14:paraId="0FCED915" w14:textId="640FFA90" w:rsidR="008113ED" w:rsidRDefault="008113ED" w:rsidP="008113ED">
      <w:pPr>
        <w:spacing w:after="0" w:line="240" w:lineRule="auto"/>
        <w:jc w:val="both"/>
        <w:rPr>
          <w:rFonts w:ascii="Century Gothic" w:hAnsi="Century Gothic"/>
        </w:rPr>
      </w:pPr>
      <w:r>
        <w:rPr>
          <w:rFonts w:ascii="Century Gothic" w:hAnsi="Century Gothic"/>
        </w:rPr>
        <w:tab/>
        <w:t>Um pregador que tem prioridades – a oração e ao ministério da Palavra</w:t>
      </w:r>
    </w:p>
    <w:p w14:paraId="150C536C" w14:textId="30405310" w:rsidR="008113ED" w:rsidRDefault="008113ED" w:rsidP="008113ED">
      <w:pPr>
        <w:spacing w:after="0" w:line="240" w:lineRule="auto"/>
        <w:jc w:val="both"/>
        <w:rPr>
          <w:rFonts w:ascii="Century Gothic" w:hAnsi="Century Gothic"/>
        </w:rPr>
      </w:pPr>
      <w:r>
        <w:rPr>
          <w:rFonts w:ascii="Century Gothic" w:hAnsi="Century Gothic"/>
        </w:rPr>
        <w:tab/>
        <w:t>“</w:t>
      </w:r>
      <w:r w:rsidRPr="008113ED">
        <w:rPr>
          <w:rFonts w:ascii="Century Gothic" w:hAnsi="Century Gothic"/>
        </w:rPr>
        <w:t>O fato é que os pastores levam fardos imensos, e as igrejas têm frequentemente expectativas elevadas quanto a eles.</w:t>
      </w:r>
      <w:r>
        <w:rPr>
          <w:rFonts w:ascii="Century Gothic" w:hAnsi="Century Gothic"/>
        </w:rPr>
        <w:t>” (p. 119), mesmo assim, Atos 6 nos mostra a questão da prioridade correta.</w:t>
      </w:r>
    </w:p>
    <w:p w14:paraId="540DB842" w14:textId="77777777" w:rsidR="00800C18" w:rsidRPr="00DD482E" w:rsidRDefault="00800C18" w:rsidP="00EF196A">
      <w:pPr>
        <w:spacing w:after="0" w:line="240" w:lineRule="auto"/>
        <w:jc w:val="both"/>
        <w:rPr>
          <w:rFonts w:ascii="Century Gothic" w:hAnsi="Century Gothic"/>
          <w:b/>
          <w:bCs/>
        </w:rPr>
      </w:pPr>
    </w:p>
    <w:p w14:paraId="37E0E918" w14:textId="77777777" w:rsidR="00DD482E" w:rsidRDefault="00DD482E">
      <w:pPr>
        <w:rPr>
          <w:rFonts w:ascii="Century Gothic" w:hAnsi="Century Gothic"/>
          <w:b/>
          <w:bCs/>
        </w:rPr>
      </w:pPr>
      <w:r>
        <w:rPr>
          <w:rFonts w:ascii="Century Gothic" w:hAnsi="Century Gothic"/>
          <w:b/>
          <w:bCs/>
        </w:rPr>
        <w:br w:type="page"/>
      </w:r>
    </w:p>
    <w:p w14:paraId="2F852703" w14:textId="12288772" w:rsidR="000A7CED" w:rsidRPr="00DD482E" w:rsidRDefault="00D03BEA" w:rsidP="00EF196A">
      <w:pPr>
        <w:spacing w:after="0" w:line="240" w:lineRule="auto"/>
        <w:jc w:val="both"/>
        <w:rPr>
          <w:rFonts w:ascii="Century Gothic" w:hAnsi="Century Gothic"/>
          <w:b/>
          <w:bCs/>
        </w:rPr>
      </w:pPr>
      <w:r w:rsidRPr="00DD482E">
        <w:rPr>
          <w:rFonts w:ascii="Century Gothic" w:hAnsi="Century Gothic"/>
          <w:b/>
          <w:bCs/>
        </w:rPr>
        <w:lastRenderedPageBreak/>
        <w:t>Da antiguidade à contemporaneidade</w:t>
      </w:r>
    </w:p>
    <w:p w14:paraId="2AC76307" w14:textId="74C866DC" w:rsidR="00D03BEA" w:rsidRPr="00DD482E" w:rsidRDefault="008113ED" w:rsidP="00EF196A">
      <w:pPr>
        <w:spacing w:after="0" w:line="240" w:lineRule="auto"/>
        <w:jc w:val="both"/>
        <w:rPr>
          <w:rFonts w:ascii="Century Gothic" w:hAnsi="Century Gothic"/>
          <w:b/>
          <w:bCs/>
        </w:rPr>
      </w:pPr>
      <w:r w:rsidRPr="00DD482E">
        <w:rPr>
          <w:rFonts w:ascii="Century Gothic" w:hAnsi="Century Gothic"/>
          <w:b/>
          <w:bCs/>
        </w:rPr>
        <w:tab/>
        <w:t xml:space="preserve">Pregação reformada </w:t>
      </w:r>
      <w:proofErr w:type="spellStart"/>
      <w:r w:rsidRPr="00DD482E">
        <w:rPr>
          <w:rFonts w:ascii="Century Gothic" w:hAnsi="Century Gothic"/>
          <w:b/>
          <w:bCs/>
        </w:rPr>
        <w:t>experencial</w:t>
      </w:r>
      <w:proofErr w:type="spellEnd"/>
      <w:r w:rsidRPr="00DD482E">
        <w:rPr>
          <w:rFonts w:ascii="Century Gothic" w:hAnsi="Century Gothic"/>
          <w:b/>
          <w:bCs/>
        </w:rPr>
        <w:t xml:space="preserve"> ilustrada</w:t>
      </w:r>
    </w:p>
    <w:p w14:paraId="54415F1F" w14:textId="6AEAFD87" w:rsidR="00EF196A" w:rsidRDefault="00EF196A" w:rsidP="00EF196A">
      <w:pPr>
        <w:spacing w:after="0" w:line="240" w:lineRule="auto"/>
        <w:jc w:val="both"/>
        <w:rPr>
          <w:rFonts w:ascii="Century Gothic" w:hAnsi="Century Gothic"/>
        </w:rPr>
      </w:pPr>
    </w:p>
    <w:p w14:paraId="4CD36316" w14:textId="24BD4DF3" w:rsidR="00EF196A" w:rsidRDefault="006A1BFA" w:rsidP="00DD482E">
      <w:pPr>
        <w:spacing w:after="0" w:line="240" w:lineRule="auto"/>
        <w:ind w:firstLine="708"/>
        <w:jc w:val="both"/>
        <w:rPr>
          <w:rFonts w:ascii="Century Gothic" w:hAnsi="Century Gothic"/>
        </w:rPr>
      </w:pPr>
      <w:r>
        <w:rPr>
          <w:rFonts w:ascii="Century Gothic" w:hAnsi="Century Gothic"/>
        </w:rPr>
        <w:t>“</w:t>
      </w:r>
      <w:r w:rsidRPr="006A1BFA">
        <w:rPr>
          <w:rFonts w:ascii="Century Gothic" w:hAnsi="Century Gothic"/>
        </w:rPr>
        <w:t>Pregar era tão central na ordem ministerial reformada, que aqueles que pregavam eram frequentemente designados apenas como “ministro da Palavra” ou “pregador do evangelho</w:t>
      </w:r>
      <w:r w:rsidR="00241BC7">
        <w:rPr>
          <w:rFonts w:ascii="Century Gothic" w:hAnsi="Century Gothic"/>
        </w:rPr>
        <w:t xml:space="preserve">” ... </w:t>
      </w:r>
      <w:r w:rsidR="00241BC7" w:rsidRPr="00241BC7">
        <w:rPr>
          <w:rFonts w:ascii="Century Gothic" w:hAnsi="Century Gothic"/>
        </w:rPr>
        <w:t>Os cultos reformados chegaram a ser chamados “pregações” ou “sermões”. Era comum alguém perguntar: “Você vai ao sermão?” ou: “Você vai à pregação?”</w:t>
      </w:r>
      <w:r w:rsidR="00241BC7">
        <w:rPr>
          <w:rFonts w:ascii="Century Gothic" w:hAnsi="Century Gothic"/>
        </w:rPr>
        <w:t>”</w:t>
      </w:r>
      <w:r w:rsidR="00DD482E">
        <w:rPr>
          <w:rFonts w:ascii="Century Gothic" w:hAnsi="Century Gothic"/>
        </w:rPr>
        <w:t xml:space="preserve"> </w:t>
      </w:r>
      <w:proofErr w:type="gramStart"/>
      <w:r w:rsidR="00241BC7">
        <w:rPr>
          <w:rFonts w:ascii="Century Gothic" w:hAnsi="Century Gothic"/>
        </w:rPr>
        <w:t>(</w:t>
      </w:r>
      <w:proofErr w:type="gramEnd"/>
      <w:r w:rsidR="00241BC7">
        <w:rPr>
          <w:rFonts w:ascii="Century Gothic" w:hAnsi="Century Gothic"/>
        </w:rPr>
        <w:t>p.127/128)</w:t>
      </w:r>
    </w:p>
    <w:p w14:paraId="51180209" w14:textId="2112F2BB" w:rsidR="00934A91" w:rsidRPr="00DD482E" w:rsidRDefault="00934A91" w:rsidP="00EF196A">
      <w:pPr>
        <w:spacing w:after="0" w:line="240" w:lineRule="auto"/>
        <w:jc w:val="both"/>
        <w:rPr>
          <w:rFonts w:ascii="Century Gothic" w:hAnsi="Century Gothic"/>
          <w:b/>
          <w:bCs/>
        </w:rPr>
      </w:pPr>
    </w:p>
    <w:p w14:paraId="6EF6B324" w14:textId="368BA79E" w:rsidR="00934A91" w:rsidRPr="00DD482E" w:rsidRDefault="00934A91" w:rsidP="00EF196A">
      <w:pPr>
        <w:spacing w:after="0" w:line="240" w:lineRule="auto"/>
        <w:jc w:val="both"/>
        <w:rPr>
          <w:rFonts w:ascii="Century Gothic" w:hAnsi="Century Gothic"/>
          <w:b/>
          <w:bCs/>
        </w:rPr>
      </w:pPr>
      <w:proofErr w:type="spellStart"/>
      <w:r w:rsidRPr="00DD482E">
        <w:rPr>
          <w:rFonts w:ascii="Century Gothic" w:hAnsi="Century Gothic"/>
          <w:b/>
          <w:bCs/>
        </w:rPr>
        <w:t>Zuínglio</w:t>
      </w:r>
      <w:proofErr w:type="spellEnd"/>
    </w:p>
    <w:p w14:paraId="0AFACCBB" w14:textId="7A2E6F99" w:rsidR="00241BC7" w:rsidRDefault="001F2255" w:rsidP="001F2255">
      <w:pPr>
        <w:spacing w:after="0" w:line="240" w:lineRule="auto"/>
        <w:ind w:firstLine="708"/>
        <w:jc w:val="both"/>
        <w:rPr>
          <w:rFonts w:ascii="Century Gothic" w:hAnsi="Century Gothic"/>
        </w:rPr>
      </w:pPr>
      <w:r>
        <w:rPr>
          <w:rFonts w:ascii="Century Gothic" w:hAnsi="Century Gothic"/>
        </w:rPr>
        <w:t>D</w:t>
      </w:r>
      <w:r w:rsidR="00934A91" w:rsidRPr="00934A91">
        <w:rPr>
          <w:rFonts w:ascii="Century Gothic" w:hAnsi="Century Gothic"/>
        </w:rPr>
        <w:t>isse que não foi muito influenciado por Lutero, porque estavam passando pelas mesmas coisas ao mesmo tempo e chegando às mesmas conclusões independentemente.</w:t>
      </w:r>
      <w:r w:rsidR="00934A91">
        <w:rPr>
          <w:rFonts w:ascii="Century Gothic" w:hAnsi="Century Gothic"/>
        </w:rPr>
        <w:t>” (p. 129/130)</w:t>
      </w:r>
    </w:p>
    <w:p w14:paraId="1E3E3227" w14:textId="7F8C45BD" w:rsidR="00934A91" w:rsidRDefault="00934A91" w:rsidP="001F2255">
      <w:pPr>
        <w:spacing w:after="0" w:line="240" w:lineRule="auto"/>
        <w:ind w:firstLine="708"/>
        <w:jc w:val="both"/>
        <w:rPr>
          <w:rFonts w:ascii="Century Gothic" w:hAnsi="Century Gothic"/>
        </w:rPr>
      </w:pPr>
      <w:r>
        <w:rPr>
          <w:rFonts w:ascii="Century Gothic" w:hAnsi="Century Gothic"/>
        </w:rPr>
        <w:t>“</w:t>
      </w:r>
      <w:r w:rsidRPr="00934A91">
        <w:rPr>
          <w:rFonts w:ascii="Century Gothic" w:hAnsi="Century Gothic"/>
        </w:rPr>
        <w:t xml:space="preserve">Ele popularizou no início da Reforma aquilo que é chamado </w:t>
      </w:r>
      <w:proofErr w:type="spellStart"/>
      <w:r w:rsidRPr="00934A91">
        <w:rPr>
          <w:rFonts w:ascii="Century Gothic" w:hAnsi="Century Gothic"/>
        </w:rPr>
        <w:t>lectio</w:t>
      </w:r>
      <w:proofErr w:type="spellEnd"/>
      <w:r w:rsidRPr="00934A91">
        <w:rPr>
          <w:rFonts w:ascii="Century Gothic" w:hAnsi="Century Gothic"/>
        </w:rPr>
        <w:t xml:space="preserve"> continua, que significa “leitura pública contínua”, o que hoje chamaríamos de pregação expositiva do texto da Escritura em ordem sequencial.</w:t>
      </w:r>
      <w:r>
        <w:rPr>
          <w:rFonts w:ascii="Century Gothic" w:hAnsi="Century Gothic"/>
        </w:rPr>
        <w:t>” (p. 130)</w:t>
      </w:r>
    </w:p>
    <w:p w14:paraId="2830720E" w14:textId="2E9E0981" w:rsidR="00934A91" w:rsidRDefault="00934A91" w:rsidP="001F2255">
      <w:pPr>
        <w:spacing w:after="0" w:line="240" w:lineRule="auto"/>
        <w:ind w:firstLine="708"/>
        <w:jc w:val="both"/>
        <w:rPr>
          <w:rFonts w:ascii="Century Gothic" w:hAnsi="Century Gothic"/>
        </w:rPr>
      </w:pPr>
      <w:r>
        <w:rPr>
          <w:rFonts w:ascii="Century Gothic" w:hAnsi="Century Gothic"/>
        </w:rPr>
        <w:t>“</w:t>
      </w:r>
      <w:r w:rsidRPr="00934A91">
        <w:rPr>
          <w:rFonts w:ascii="Century Gothic" w:hAnsi="Century Gothic"/>
        </w:rPr>
        <w:t xml:space="preserve">O estilo de pregação de </w:t>
      </w:r>
      <w:proofErr w:type="spellStart"/>
      <w:r w:rsidRPr="00934A91">
        <w:rPr>
          <w:rFonts w:ascii="Century Gothic" w:hAnsi="Century Gothic"/>
        </w:rPr>
        <w:t>Zuínglio</w:t>
      </w:r>
      <w:proofErr w:type="spellEnd"/>
      <w:r w:rsidRPr="00934A91">
        <w:rPr>
          <w:rFonts w:ascii="Century Gothic" w:hAnsi="Century Gothic"/>
        </w:rPr>
        <w:t xml:space="preserve"> era um método de homilia que se assemelhava à pregação dos pais antigos. O ministro subia ao púlpito e começava a pregar no lugar em que havia parado na última vez. Não tinha necessariamente um tema ou pontos. Continuava a pregar até que seu tempo</w:t>
      </w:r>
      <w:r>
        <w:rPr>
          <w:rFonts w:ascii="Century Gothic" w:hAnsi="Century Gothic"/>
        </w:rPr>
        <w:t xml:space="preserve"> </w:t>
      </w:r>
      <w:r w:rsidRPr="00934A91">
        <w:rPr>
          <w:rFonts w:ascii="Century Gothic" w:hAnsi="Century Gothic"/>
        </w:rPr>
        <w:t>acabasse, fazia uma ou duas aplicações e iniciava ali na próxima vez. Em geral, num sermão eram cobertos de dois a quatro versículos do Novo Testamento ou de quatro a sete versículos do Antigo Testamento.</w:t>
      </w:r>
      <w:r>
        <w:rPr>
          <w:rFonts w:ascii="Century Gothic" w:hAnsi="Century Gothic"/>
        </w:rPr>
        <w:t>” (p. 130)</w:t>
      </w:r>
    </w:p>
    <w:p w14:paraId="438E6419" w14:textId="732B75BD" w:rsidR="00934A91" w:rsidRDefault="00934A91" w:rsidP="001F2255">
      <w:pPr>
        <w:spacing w:after="0" w:line="240" w:lineRule="auto"/>
        <w:ind w:firstLine="708"/>
        <w:jc w:val="both"/>
        <w:rPr>
          <w:rFonts w:ascii="Century Gothic" w:hAnsi="Century Gothic"/>
        </w:rPr>
      </w:pPr>
      <w:r>
        <w:rPr>
          <w:rFonts w:ascii="Century Gothic" w:hAnsi="Century Gothic"/>
        </w:rPr>
        <w:t>“</w:t>
      </w:r>
      <w:r w:rsidRPr="00934A91">
        <w:rPr>
          <w:rFonts w:ascii="Century Gothic" w:hAnsi="Century Gothic"/>
        </w:rPr>
        <w:t>Seu caráter nobre, seu compromisso firme com a autoridade da Escritura e sua propagação diligente da reforma evangélica na pregação e no culto, mais do que seus escritos, fizeram dele um dos mais cativantes líderes iniciais da Reforma. Era um pregador muito popular.</w:t>
      </w:r>
      <w:r>
        <w:rPr>
          <w:rFonts w:ascii="Century Gothic" w:hAnsi="Century Gothic"/>
        </w:rPr>
        <w:t>” (p. 130/131)</w:t>
      </w:r>
    </w:p>
    <w:p w14:paraId="4C02A3C4" w14:textId="147CE64D" w:rsidR="00934A91" w:rsidRDefault="00934A91" w:rsidP="001F2255">
      <w:pPr>
        <w:spacing w:after="0" w:line="240" w:lineRule="auto"/>
        <w:ind w:firstLine="708"/>
        <w:jc w:val="both"/>
        <w:rPr>
          <w:rFonts w:ascii="Century Gothic" w:hAnsi="Century Gothic"/>
        </w:rPr>
      </w:pPr>
      <w:r>
        <w:rPr>
          <w:rFonts w:ascii="Century Gothic" w:hAnsi="Century Gothic"/>
        </w:rPr>
        <w:t>“</w:t>
      </w:r>
      <w:r w:rsidRPr="00934A91">
        <w:rPr>
          <w:rFonts w:ascii="Century Gothic" w:hAnsi="Century Gothic"/>
        </w:rPr>
        <w:t xml:space="preserve">A coisa mais admirável sobre </w:t>
      </w:r>
      <w:proofErr w:type="spellStart"/>
      <w:r w:rsidRPr="00934A91">
        <w:rPr>
          <w:rFonts w:ascii="Century Gothic" w:hAnsi="Century Gothic"/>
        </w:rPr>
        <w:t>Zuínglio</w:t>
      </w:r>
      <w:proofErr w:type="spellEnd"/>
      <w:r w:rsidRPr="00934A91">
        <w:rPr>
          <w:rFonts w:ascii="Century Gothic" w:hAnsi="Century Gothic"/>
        </w:rPr>
        <w:t xml:space="preserve"> – e é difícil captarmos a empolgação das pessoas a respeito disso – é que, quando as pessoas diziam umas às outras: “Ele prega a Bíblia!”, isso era incomum e sem precedentes na experiência delas.</w:t>
      </w:r>
      <w:r>
        <w:rPr>
          <w:rFonts w:ascii="Century Gothic" w:hAnsi="Century Gothic"/>
        </w:rPr>
        <w:t>” (p. 131)</w:t>
      </w:r>
    </w:p>
    <w:p w14:paraId="07A7EB5B" w14:textId="289E80A0" w:rsidR="00934A91" w:rsidRDefault="00934A91" w:rsidP="001F2255">
      <w:pPr>
        <w:spacing w:after="0" w:line="240" w:lineRule="auto"/>
        <w:ind w:firstLine="708"/>
        <w:jc w:val="both"/>
        <w:rPr>
          <w:rFonts w:ascii="Century Gothic" w:hAnsi="Century Gothic"/>
        </w:rPr>
      </w:pPr>
      <w:r>
        <w:rPr>
          <w:rFonts w:ascii="Century Gothic" w:hAnsi="Century Gothic"/>
        </w:rPr>
        <w:t xml:space="preserve">Os elementos que se destacam na pregação de </w:t>
      </w:r>
      <w:proofErr w:type="spellStart"/>
      <w:r>
        <w:rPr>
          <w:rFonts w:ascii="Century Gothic" w:hAnsi="Century Gothic"/>
        </w:rPr>
        <w:t>Zuínglio</w:t>
      </w:r>
      <w:proofErr w:type="spellEnd"/>
      <w:r>
        <w:rPr>
          <w:rFonts w:ascii="Century Gothic" w:hAnsi="Century Gothic"/>
        </w:rPr>
        <w:t xml:space="preserve"> e de seu assistente </w:t>
      </w:r>
      <w:proofErr w:type="spellStart"/>
      <w:r>
        <w:rPr>
          <w:rFonts w:ascii="Century Gothic" w:hAnsi="Century Gothic"/>
        </w:rPr>
        <w:t>Bullinger</w:t>
      </w:r>
      <w:proofErr w:type="spellEnd"/>
      <w:r>
        <w:rPr>
          <w:rFonts w:ascii="Century Gothic" w:hAnsi="Century Gothic"/>
        </w:rPr>
        <w:t xml:space="preserve"> eram: 1. Ênfase forte e explícita na pessoa do Espírito Santo; 2. Enfatizava o grande princípio de sola </w:t>
      </w:r>
      <w:proofErr w:type="spellStart"/>
      <w:r>
        <w:rPr>
          <w:rFonts w:ascii="Century Gothic" w:hAnsi="Century Gothic"/>
        </w:rPr>
        <w:t>scriptura</w:t>
      </w:r>
      <w:proofErr w:type="spellEnd"/>
      <w:r>
        <w:rPr>
          <w:rFonts w:ascii="Century Gothic" w:hAnsi="Century Gothic"/>
        </w:rPr>
        <w:t>; 3. Centrada em Cristo. (p. 134-138)</w:t>
      </w:r>
    </w:p>
    <w:p w14:paraId="63B938B0" w14:textId="53C0AB7A" w:rsidR="00934A91" w:rsidRDefault="00934A91" w:rsidP="00934A91">
      <w:pPr>
        <w:spacing w:after="0" w:line="240" w:lineRule="auto"/>
        <w:jc w:val="both"/>
        <w:rPr>
          <w:rFonts w:ascii="Century Gothic" w:hAnsi="Century Gothic"/>
        </w:rPr>
      </w:pPr>
    </w:p>
    <w:p w14:paraId="286416E2" w14:textId="4F89C24B" w:rsidR="00934A91" w:rsidRPr="001F2255" w:rsidRDefault="00934A91" w:rsidP="00934A91">
      <w:pPr>
        <w:spacing w:after="0" w:line="240" w:lineRule="auto"/>
        <w:jc w:val="both"/>
        <w:rPr>
          <w:rFonts w:ascii="Century Gothic" w:hAnsi="Century Gothic"/>
          <w:b/>
          <w:bCs/>
        </w:rPr>
      </w:pPr>
      <w:r w:rsidRPr="001F2255">
        <w:rPr>
          <w:rFonts w:ascii="Century Gothic" w:hAnsi="Century Gothic"/>
          <w:b/>
          <w:bCs/>
        </w:rPr>
        <w:t xml:space="preserve">Johannes </w:t>
      </w:r>
      <w:proofErr w:type="spellStart"/>
      <w:r w:rsidRPr="001F2255">
        <w:rPr>
          <w:rFonts w:ascii="Century Gothic" w:hAnsi="Century Gothic"/>
          <w:b/>
          <w:bCs/>
        </w:rPr>
        <w:t>Huszgen</w:t>
      </w:r>
      <w:proofErr w:type="spellEnd"/>
      <w:r w:rsidRPr="001F2255">
        <w:rPr>
          <w:rFonts w:ascii="Century Gothic" w:hAnsi="Century Gothic"/>
          <w:b/>
          <w:bCs/>
        </w:rPr>
        <w:t xml:space="preserve"> (</w:t>
      </w:r>
      <w:proofErr w:type="spellStart"/>
      <w:r w:rsidRPr="001F2255">
        <w:rPr>
          <w:rFonts w:ascii="Century Gothic" w:hAnsi="Century Gothic"/>
          <w:b/>
          <w:bCs/>
        </w:rPr>
        <w:t>Oecolampadius</w:t>
      </w:r>
      <w:proofErr w:type="spellEnd"/>
      <w:r w:rsidRPr="001F2255">
        <w:rPr>
          <w:rFonts w:ascii="Century Gothic" w:hAnsi="Century Gothic"/>
          <w:b/>
          <w:bCs/>
        </w:rPr>
        <w:t>)</w:t>
      </w:r>
    </w:p>
    <w:p w14:paraId="52DB1510" w14:textId="0AEFA3F7" w:rsidR="00934A91" w:rsidRDefault="00934A91" w:rsidP="001F2255">
      <w:pPr>
        <w:spacing w:after="0" w:line="240" w:lineRule="auto"/>
        <w:ind w:firstLine="708"/>
        <w:jc w:val="both"/>
        <w:rPr>
          <w:rFonts w:ascii="Century Gothic" w:hAnsi="Century Gothic"/>
        </w:rPr>
      </w:pPr>
      <w:r>
        <w:rPr>
          <w:rFonts w:ascii="Century Gothic" w:hAnsi="Century Gothic"/>
        </w:rPr>
        <w:t>“Lâmpada da casa”, seu sobrenome latinizado e “uma das âncoras da Reforma” er</w:t>
      </w:r>
      <w:r w:rsidR="001F2255">
        <w:rPr>
          <w:rFonts w:ascii="Century Gothic" w:hAnsi="Century Gothic"/>
        </w:rPr>
        <w:t>a</w:t>
      </w:r>
      <w:r>
        <w:rPr>
          <w:rFonts w:ascii="Century Gothic" w:hAnsi="Century Gothic"/>
        </w:rPr>
        <w:t>m nomes pelos quais ele era chamado.</w:t>
      </w:r>
    </w:p>
    <w:p w14:paraId="78CABC62" w14:textId="41C1F9DD" w:rsidR="00934A91" w:rsidRDefault="00934A91" w:rsidP="001F2255">
      <w:pPr>
        <w:spacing w:after="0" w:line="240" w:lineRule="auto"/>
        <w:ind w:firstLine="708"/>
        <w:jc w:val="both"/>
        <w:rPr>
          <w:rFonts w:ascii="Century Gothic" w:hAnsi="Century Gothic"/>
        </w:rPr>
      </w:pPr>
      <w:r>
        <w:rPr>
          <w:rFonts w:ascii="Century Gothic" w:hAnsi="Century Gothic"/>
        </w:rPr>
        <w:t>“</w:t>
      </w:r>
      <w:r w:rsidRPr="00934A91">
        <w:rPr>
          <w:rFonts w:ascii="Century Gothic" w:hAnsi="Century Gothic"/>
        </w:rPr>
        <w:t>Sua liderança forte, combinada com uma evitação diplomática de controvérsia desnecessária, contribuiu para unificar e promover a Reforma em Basileia.</w:t>
      </w:r>
      <w:r>
        <w:rPr>
          <w:rFonts w:ascii="Century Gothic" w:hAnsi="Century Gothic"/>
        </w:rPr>
        <w:t>” (p. 141)</w:t>
      </w:r>
    </w:p>
    <w:p w14:paraId="7EB01AF4" w14:textId="027D8C17" w:rsidR="00934A91" w:rsidRDefault="00934A91" w:rsidP="001F2255">
      <w:pPr>
        <w:spacing w:after="0" w:line="240" w:lineRule="auto"/>
        <w:ind w:firstLine="708"/>
        <w:jc w:val="both"/>
        <w:rPr>
          <w:rFonts w:ascii="Century Gothic" w:hAnsi="Century Gothic"/>
        </w:rPr>
      </w:pPr>
      <w:r>
        <w:rPr>
          <w:rFonts w:ascii="Century Gothic" w:hAnsi="Century Gothic"/>
        </w:rPr>
        <w:t>Suas obras tiveram impacto profundo na teologia de Calvino (p. 141)</w:t>
      </w:r>
    </w:p>
    <w:p w14:paraId="7BC9CE1D" w14:textId="2A1F43F7" w:rsidR="00934A91" w:rsidRDefault="00934A91" w:rsidP="001F2255">
      <w:pPr>
        <w:spacing w:after="0" w:line="240" w:lineRule="auto"/>
        <w:ind w:firstLine="708"/>
        <w:jc w:val="both"/>
        <w:rPr>
          <w:rFonts w:ascii="Century Gothic" w:hAnsi="Century Gothic"/>
        </w:rPr>
      </w:pPr>
      <w:r>
        <w:rPr>
          <w:rFonts w:ascii="Century Gothic" w:hAnsi="Century Gothic"/>
        </w:rPr>
        <w:t xml:space="preserve">Usava quatro temas em suas pregações experenciais: 1. Expunha o mal; </w:t>
      </w:r>
      <w:r w:rsidR="00E464DC">
        <w:rPr>
          <w:rFonts w:ascii="Century Gothic" w:hAnsi="Century Gothic"/>
        </w:rPr>
        <w:t xml:space="preserve">2. </w:t>
      </w:r>
      <w:r>
        <w:rPr>
          <w:rFonts w:ascii="Century Gothic" w:hAnsi="Century Gothic"/>
        </w:rPr>
        <w:t>“</w:t>
      </w:r>
      <w:r w:rsidR="00E464DC">
        <w:rPr>
          <w:rFonts w:ascii="Century Gothic" w:hAnsi="Century Gothic"/>
        </w:rPr>
        <w:t>L</w:t>
      </w:r>
      <w:r>
        <w:rPr>
          <w:rFonts w:ascii="Century Gothic" w:hAnsi="Century Gothic"/>
        </w:rPr>
        <w:t xml:space="preserve">embrar da consumação impele uma alma em direção à piedade”; 3. </w:t>
      </w:r>
      <w:r w:rsidR="00E464DC">
        <w:rPr>
          <w:rFonts w:ascii="Century Gothic" w:hAnsi="Century Gothic"/>
        </w:rPr>
        <w:t>Encorajamento à piedade pessoal; e 4. A pregação é a proclamação pessoal de Cristo. (p. 142 e 143)</w:t>
      </w:r>
    </w:p>
    <w:p w14:paraId="0C7F26A3" w14:textId="16007736" w:rsidR="00E464DC" w:rsidRDefault="00E464DC" w:rsidP="00934A91">
      <w:pPr>
        <w:spacing w:after="0" w:line="240" w:lineRule="auto"/>
        <w:jc w:val="both"/>
        <w:rPr>
          <w:rFonts w:ascii="Century Gothic" w:hAnsi="Century Gothic"/>
        </w:rPr>
      </w:pPr>
    </w:p>
    <w:p w14:paraId="2AEA1947" w14:textId="71D87748" w:rsidR="00E464DC" w:rsidRDefault="00E464DC" w:rsidP="00934A91">
      <w:pPr>
        <w:spacing w:after="0" w:line="240" w:lineRule="auto"/>
        <w:jc w:val="both"/>
        <w:rPr>
          <w:rFonts w:ascii="Century Gothic" w:hAnsi="Century Gothic"/>
        </w:rPr>
      </w:pPr>
    </w:p>
    <w:p w14:paraId="04A46BD9" w14:textId="77777777" w:rsidR="004A3D42" w:rsidRDefault="004A3D42" w:rsidP="00934A91">
      <w:pPr>
        <w:spacing w:after="0" w:line="240" w:lineRule="auto"/>
        <w:jc w:val="both"/>
        <w:rPr>
          <w:rFonts w:ascii="Century Gothic" w:hAnsi="Century Gothic"/>
          <w:b/>
          <w:bCs/>
        </w:rPr>
      </w:pPr>
    </w:p>
    <w:p w14:paraId="0F237568" w14:textId="77777777" w:rsidR="004A3D42" w:rsidRDefault="004A3D42">
      <w:pPr>
        <w:rPr>
          <w:rFonts w:ascii="Century Gothic" w:hAnsi="Century Gothic"/>
          <w:b/>
          <w:bCs/>
        </w:rPr>
      </w:pPr>
      <w:r>
        <w:rPr>
          <w:rFonts w:ascii="Century Gothic" w:hAnsi="Century Gothic"/>
          <w:b/>
          <w:bCs/>
        </w:rPr>
        <w:br w:type="page"/>
      </w:r>
    </w:p>
    <w:p w14:paraId="1864F1BB" w14:textId="32CA1F67" w:rsidR="00E464DC" w:rsidRPr="004A3D42" w:rsidRDefault="00E464DC" w:rsidP="00934A91">
      <w:pPr>
        <w:spacing w:after="0" w:line="240" w:lineRule="auto"/>
        <w:jc w:val="both"/>
        <w:rPr>
          <w:rFonts w:ascii="Century Gothic" w:hAnsi="Century Gothic"/>
          <w:b/>
          <w:bCs/>
        </w:rPr>
      </w:pPr>
      <w:r w:rsidRPr="004A3D42">
        <w:rPr>
          <w:rFonts w:ascii="Century Gothic" w:hAnsi="Century Gothic"/>
          <w:b/>
          <w:bCs/>
        </w:rPr>
        <w:lastRenderedPageBreak/>
        <w:t>Pregadores da Reforma</w:t>
      </w:r>
    </w:p>
    <w:p w14:paraId="7FE8FA07" w14:textId="77777777" w:rsidR="00E464DC" w:rsidRDefault="00E464DC" w:rsidP="00934A91">
      <w:pPr>
        <w:spacing w:after="0" w:line="240" w:lineRule="auto"/>
        <w:jc w:val="both"/>
        <w:rPr>
          <w:rFonts w:ascii="Century Gothic" w:hAnsi="Century Gothic"/>
        </w:rPr>
      </w:pPr>
    </w:p>
    <w:p w14:paraId="0349ADD9" w14:textId="74912944" w:rsidR="00E464DC" w:rsidRPr="004A3D42" w:rsidRDefault="00E464DC" w:rsidP="00934A91">
      <w:pPr>
        <w:spacing w:after="0" w:line="240" w:lineRule="auto"/>
        <w:jc w:val="both"/>
        <w:rPr>
          <w:rFonts w:ascii="Century Gothic" w:hAnsi="Century Gothic"/>
          <w:b/>
          <w:bCs/>
        </w:rPr>
      </w:pPr>
      <w:r w:rsidRPr="004A3D42">
        <w:rPr>
          <w:rFonts w:ascii="Century Gothic" w:hAnsi="Century Gothic"/>
          <w:b/>
          <w:bCs/>
        </w:rPr>
        <w:t>Calvino</w:t>
      </w:r>
    </w:p>
    <w:p w14:paraId="7ACC08A5" w14:textId="2B476DB3" w:rsidR="00E464DC" w:rsidRDefault="00E464DC" w:rsidP="004A3D42">
      <w:pPr>
        <w:spacing w:after="0" w:line="240" w:lineRule="auto"/>
        <w:ind w:firstLine="708"/>
        <w:jc w:val="both"/>
        <w:rPr>
          <w:rFonts w:ascii="Century Gothic" w:hAnsi="Century Gothic"/>
        </w:rPr>
      </w:pPr>
      <w:r>
        <w:rPr>
          <w:rFonts w:ascii="Century Gothic" w:hAnsi="Century Gothic"/>
        </w:rPr>
        <w:t>Para ele, a pregação era a “mais excelente de todas as coisas” (p. 147) e o meio comum e normal de Deus para a salvação e benção (p. 147).</w:t>
      </w:r>
    </w:p>
    <w:p w14:paraId="6E483647" w14:textId="2C01E199" w:rsidR="00E464DC" w:rsidRDefault="004A3D42" w:rsidP="004A3D42">
      <w:pPr>
        <w:spacing w:after="0" w:line="240" w:lineRule="auto"/>
        <w:ind w:firstLine="708"/>
        <w:jc w:val="both"/>
        <w:rPr>
          <w:rFonts w:ascii="Century Gothic" w:hAnsi="Century Gothic"/>
        </w:rPr>
      </w:pPr>
      <w:r>
        <w:rPr>
          <w:rFonts w:ascii="Century Gothic" w:hAnsi="Century Gothic"/>
        </w:rPr>
        <w:t>Ele u</w:t>
      </w:r>
      <w:r w:rsidR="00E464DC">
        <w:rPr>
          <w:rFonts w:ascii="Century Gothic" w:hAnsi="Century Gothic"/>
        </w:rPr>
        <w:t xml:space="preserve">sa conceitos de ministro interno (o Espírito Santo) e ministro externo (o pregador) para enfatizar que a pregação é a boca de Deus ao homem. </w:t>
      </w:r>
    </w:p>
    <w:p w14:paraId="162742C2" w14:textId="14270038" w:rsidR="00E464DC" w:rsidRDefault="00E464DC" w:rsidP="00934A91">
      <w:pPr>
        <w:spacing w:after="0" w:line="240" w:lineRule="auto"/>
        <w:jc w:val="both"/>
        <w:rPr>
          <w:rFonts w:ascii="Century Gothic" w:hAnsi="Century Gothic"/>
        </w:rPr>
      </w:pPr>
      <w:r>
        <w:rPr>
          <w:rFonts w:ascii="Century Gothic" w:hAnsi="Century Gothic"/>
        </w:rPr>
        <w:t>Acreditava que Palavra e Espírito caminham juntos. (p.147)</w:t>
      </w:r>
    </w:p>
    <w:p w14:paraId="37402B27" w14:textId="009B03F5" w:rsidR="00E464DC" w:rsidRDefault="00E464DC" w:rsidP="004A3D42">
      <w:pPr>
        <w:spacing w:after="0" w:line="240" w:lineRule="auto"/>
        <w:ind w:firstLine="708"/>
        <w:jc w:val="both"/>
        <w:rPr>
          <w:rFonts w:ascii="Century Gothic" w:hAnsi="Century Gothic"/>
        </w:rPr>
      </w:pPr>
      <w:r>
        <w:rPr>
          <w:rFonts w:ascii="Century Gothic" w:hAnsi="Century Gothic"/>
        </w:rPr>
        <w:t>Ensinava sobre ouvir corretamente a Palavra de Deus. (p. 148)</w:t>
      </w:r>
    </w:p>
    <w:p w14:paraId="55F38201" w14:textId="6D8E5064" w:rsidR="00E464DC" w:rsidRDefault="00E464DC" w:rsidP="004A3D42">
      <w:pPr>
        <w:spacing w:after="0" w:line="240" w:lineRule="auto"/>
        <w:ind w:firstLine="708"/>
        <w:jc w:val="both"/>
        <w:rPr>
          <w:rFonts w:ascii="Century Gothic" w:hAnsi="Century Gothic"/>
        </w:rPr>
      </w:pPr>
      <w:r>
        <w:rPr>
          <w:rFonts w:ascii="Century Gothic" w:hAnsi="Century Gothic"/>
        </w:rPr>
        <w:t>O sistema que ele estabeleceu enfatizava a pregação (p. 149)</w:t>
      </w:r>
    </w:p>
    <w:p w14:paraId="07AF0DBC" w14:textId="7952F63F" w:rsidR="00E464DC" w:rsidRDefault="00E464DC" w:rsidP="00934A91">
      <w:pPr>
        <w:spacing w:after="0" w:line="240" w:lineRule="auto"/>
        <w:jc w:val="both"/>
        <w:rPr>
          <w:rFonts w:ascii="Century Gothic" w:hAnsi="Century Gothic"/>
        </w:rPr>
      </w:pPr>
      <w:r>
        <w:rPr>
          <w:rFonts w:ascii="Century Gothic" w:hAnsi="Century Gothic"/>
        </w:rPr>
        <w:t>Sua pregação era exposição bíblica à luz da gramática e da história juntada a aplicações à vida dos ouvintes (p. 150)</w:t>
      </w:r>
    </w:p>
    <w:p w14:paraId="7EBDC08D" w14:textId="02A38E62" w:rsidR="00E464DC" w:rsidRDefault="00E464DC" w:rsidP="004A3D42">
      <w:pPr>
        <w:spacing w:after="0" w:line="240" w:lineRule="auto"/>
        <w:ind w:firstLine="708"/>
        <w:jc w:val="both"/>
        <w:rPr>
          <w:rFonts w:ascii="Century Gothic" w:hAnsi="Century Gothic"/>
        </w:rPr>
      </w:pPr>
      <w:r>
        <w:rPr>
          <w:rFonts w:ascii="Century Gothic" w:hAnsi="Century Gothic"/>
        </w:rPr>
        <w:t>“</w:t>
      </w:r>
      <w:r w:rsidRPr="00E464DC">
        <w:rPr>
          <w:rFonts w:ascii="Century Gothic" w:hAnsi="Century Gothic"/>
        </w:rPr>
        <w:t>Ele escreveu que ministros são “guardiães da verdade de Deus; isso quer dizer, de sua preciosa imagem, daquilo que diz respeito à grandeza da doutrina de nossa salvação e da vida do mundo”.</w:t>
      </w:r>
      <w:r>
        <w:rPr>
          <w:rFonts w:ascii="Century Gothic" w:hAnsi="Century Gothic"/>
        </w:rPr>
        <w:t>” (p. 150)</w:t>
      </w:r>
    </w:p>
    <w:p w14:paraId="03B254F4" w14:textId="77777777" w:rsidR="002744F9" w:rsidRDefault="00E464DC" w:rsidP="00E464DC">
      <w:pPr>
        <w:spacing w:after="0" w:line="240" w:lineRule="auto"/>
        <w:jc w:val="both"/>
        <w:rPr>
          <w:rFonts w:ascii="Century Gothic" w:hAnsi="Century Gothic"/>
        </w:rPr>
      </w:pPr>
      <w:r>
        <w:rPr>
          <w:rFonts w:ascii="Century Gothic" w:hAnsi="Century Gothic"/>
        </w:rPr>
        <w:t xml:space="preserve">Pregava de memória, razão pelo qual não temos sermões escritos (p. 151). </w:t>
      </w:r>
    </w:p>
    <w:p w14:paraId="5799F7CD" w14:textId="5F3863E7" w:rsidR="00E464DC" w:rsidRDefault="004A3D42" w:rsidP="00E464DC">
      <w:pPr>
        <w:spacing w:after="0" w:line="240" w:lineRule="auto"/>
        <w:jc w:val="both"/>
        <w:rPr>
          <w:rFonts w:ascii="Century Gothic" w:hAnsi="Century Gothic"/>
        </w:rPr>
      </w:pPr>
      <w:r>
        <w:rPr>
          <w:rFonts w:ascii="Century Gothic" w:hAnsi="Century Gothic"/>
        </w:rPr>
        <w:tab/>
      </w:r>
      <w:r w:rsidR="00E464DC">
        <w:rPr>
          <w:rFonts w:ascii="Century Gothic" w:hAnsi="Century Gothic"/>
        </w:rPr>
        <w:t>Seus sermões eram de 4 ou 5 versículos no AT ou de 2-3 do NT</w:t>
      </w:r>
      <w:r w:rsidR="002744F9">
        <w:rPr>
          <w:rFonts w:ascii="Century Gothic" w:hAnsi="Century Gothic"/>
        </w:rPr>
        <w:t>, durando até 40 minutos</w:t>
      </w:r>
      <w:r w:rsidR="00E464DC">
        <w:rPr>
          <w:rFonts w:ascii="Century Gothic" w:hAnsi="Century Gothic"/>
        </w:rPr>
        <w:t xml:space="preserve">. </w:t>
      </w:r>
      <w:r w:rsidR="002744F9">
        <w:rPr>
          <w:rFonts w:ascii="Century Gothic" w:hAnsi="Century Gothic"/>
        </w:rPr>
        <w:t>Fazia pausas longas para que seus ouvintes refletissem. Eram pregações abundantes em aplicação, usando ¾ do tempo para isso, mas com aplicações curtas e pungentes. (p. 151)</w:t>
      </w:r>
    </w:p>
    <w:p w14:paraId="244AF4BD" w14:textId="115D6D09" w:rsidR="002744F9" w:rsidRDefault="004A3D42" w:rsidP="00E464DC">
      <w:pPr>
        <w:spacing w:after="0" w:line="240" w:lineRule="auto"/>
        <w:jc w:val="both"/>
        <w:rPr>
          <w:rFonts w:ascii="Century Gothic" w:hAnsi="Century Gothic"/>
        </w:rPr>
      </w:pPr>
      <w:r>
        <w:rPr>
          <w:rFonts w:ascii="Century Gothic" w:hAnsi="Century Gothic"/>
        </w:rPr>
        <w:tab/>
      </w:r>
      <w:r w:rsidR="002744F9">
        <w:rPr>
          <w:rFonts w:ascii="Century Gothic" w:hAnsi="Century Gothic"/>
        </w:rPr>
        <w:t>Seu estilo era claro e inequívoco, evitando sempre a retórica. (p. 151)</w:t>
      </w:r>
    </w:p>
    <w:p w14:paraId="564E295C" w14:textId="6CBA2E52" w:rsidR="002744F9" w:rsidRDefault="002744F9" w:rsidP="004A3D42">
      <w:pPr>
        <w:spacing w:after="0" w:line="240" w:lineRule="auto"/>
        <w:ind w:firstLine="708"/>
        <w:jc w:val="both"/>
        <w:rPr>
          <w:rFonts w:ascii="Century Gothic" w:hAnsi="Century Gothic"/>
        </w:rPr>
      </w:pPr>
      <w:r>
        <w:rPr>
          <w:rFonts w:ascii="Century Gothic" w:hAnsi="Century Gothic"/>
        </w:rPr>
        <w:t>Sua ênfase na piedade na pregação se dava ao ponto que cria em que a verdadeira religião é a comunhão entre Deus e o homem. Chama de “revelação” a atitude em relação ao homem e de “piedade” a resposta obediente do homem em relação à revelação.</w:t>
      </w:r>
      <w:r w:rsidR="006C65CE">
        <w:rPr>
          <w:rFonts w:ascii="Century Gothic" w:hAnsi="Century Gothic"/>
        </w:rPr>
        <w:t xml:space="preserve"> Sua pregação tem a finalidade de promover a piedade. (p. 152-153)</w:t>
      </w:r>
    </w:p>
    <w:p w14:paraId="162CC14E" w14:textId="599FE88B" w:rsidR="002744F9" w:rsidRDefault="00534880" w:rsidP="004A3D42">
      <w:pPr>
        <w:spacing w:after="0" w:line="240" w:lineRule="auto"/>
        <w:ind w:firstLine="708"/>
        <w:jc w:val="both"/>
        <w:rPr>
          <w:rFonts w:ascii="Century Gothic" w:hAnsi="Century Gothic"/>
        </w:rPr>
      </w:pPr>
      <w:r>
        <w:rPr>
          <w:rFonts w:ascii="Century Gothic" w:hAnsi="Century Gothic"/>
        </w:rPr>
        <w:t>Calvino valoriza a experiência que está alicerçada na Escritura (p. 154), mas que tem limitações importantes: a ausência das Escrituras na sua avaliação (o que considera apenas sentimentos vagos) e a questão do coração humano corrompido. (p. 155)</w:t>
      </w:r>
    </w:p>
    <w:p w14:paraId="7E746B14" w14:textId="1ACB6303" w:rsidR="00534880" w:rsidRDefault="00534880" w:rsidP="004A3D42">
      <w:pPr>
        <w:spacing w:after="0" w:line="240" w:lineRule="auto"/>
        <w:ind w:firstLine="708"/>
        <w:jc w:val="both"/>
        <w:rPr>
          <w:rFonts w:ascii="Century Gothic" w:hAnsi="Century Gothic"/>
        </w:rPr>
      </w:pPr>
      <w:r>
        <w:rPr>
          <w:rFonts w:ascii="Century Gothic" w:hAnsi="Century Gothic"/>
        </w:rPr>
        <w:t xml:space="preserve">A experiência ou senso de fé é também inseparável do ministério do Espírito Santo (p. 156), não sendo capacidade do próprio crente. Ele acredita na verdade objetiva (a parte que se entende e se explica) e na verdade subjetiva (a parte que não se entende completamente e é difícil de explicar). </w:t>
      </w:r>
    </w:p>
    <w:p w14:paraId="07A237F2" w14:textId="387A7B0F" w:rsidR="00534880" w:rsidRDefault="00534880" w:rsidP="004A3D42">
      <w:pPr>
        <w:spacing w:after="0" w:line="240" w:lineRule="auto"/>
        <w:ind w:firstLine="708"/>
        <w:jc w:val="both"/>
        <w:rPr>
          <w:rFonts w:ascii="Century Gothic" w:hAnsi="Century Gothic"/>
        </w:rPr>
      </w:pPr>
      <w:r>
        <w:rPr>
          <w:rFonts w:ascii="Century Gothic" w:hAnsi="Century Gothic"/>
        </w:rPr>
        <w:t>“</w:t>
      </w:r>
      <w:r w:rsidRPr="00534880">
        <w:rPr>
          <w:rFonts w:ascii="Century Gothic" w:hAnsi="Century Gothic"/>
        </w:rPr>
        <w:t xml:space="preserve">A verdadeira experiência sempre leva à verdadeira comunhão e à </w:t>
      </w:r>
      <w:proofErr w:type="spellStart"/>
      <w:r w:rsidRPr="00534880">
        <w:rPr>
          <w:rFonts w:ascii="Century Gothic" w:hAnsi="Century Gothic"/>
        </w:rPr>
        <w:t>praxis</w:t>
      </w:r>
      <w:proofErr w:type="spellEnd"/>
      <w:r w:rsidRPr="00534880">
        <w:rPr>
          <w:rFonts w:ascii="Century Gothic" w:hAnsi="Century Gothic"/>
        </w:rPr>
        <w:t xml:space="preserve"> </w:t>
      </w:r>
      <w:proofErr w:type="spellStart"/>
      <w:r w:rsidRPr="00534880">
        <w:rPr>
          <w:rFonts w:ascii="Century Gothic" w:hAnsi="Century Gothic"/>
        </w:rPr>
        <w:t>pietatis</w:t>
      </w:r>
      <w:proofErr w:type="spellEnd"/>
      <w:r w:rsidRPr="00534880">
        <w:rPr>
          <w:rFonts w:ascii="Century Gothic" w:hAnsi="Century Gothic"/>
        </w:rPr>
        <w:t>, à prática da piedade.</w:t>
      </w:r>
      <w:r>
        <w:rPr>
          <w:rFonts w:ascii="Century Gothic" w:hAnsi="Century Gothic"/>
        </w:rPr>
        <w:t>” (p. 157)</w:t>
      </w:r>
    </w:p>
    <w:p w14:paraId="61F5F932" w14:textId="1DBE7F79" w:rsidR="00534880" w:rsidRDefault="00534880" w:rsidP="004A3D42">
      <w:pPr>
        <w:spacing w:after="0" w:line="240" w:lineRule="auto"/>
        <w:ind w:firstLine="708"/>
        <w:jc w:val="both"/>
        <w:rPr>
          <w:rFonts w:ascii="Century Gothic" w:hAnsi="Century Gothic"/>
        </w:rPr>
      </w:pPr>
      <w:r>
        <w:rPr>
          <w:rFonts w:ascii="Century Gothic" w:hAnsi="Century Gothic"/>
        </w:rPr>
        <w:t>“</w:t>
      </w:r>
      <w:r w:rsidRPr="00534880">
        <w:rPr>
          <w:rFonts w:ascii="Century Gothic" w:hAnsi="Century Gothic"/>
        </w:rPr>
        <w:t xml:space="preserve">À semelhança de Lutero e </w:t>
      </w:r>
      <w:proofErr w:type="spellStart"/>
      <w:r w:rsidRPr="00534880">
        <w:rPr>
          <w:rFonts w:ascii="Century Gothic" w:hAnsi="Century Gothic"/>
        </w:rPr>
        <w:t>Zuínglio</w:t>
      </w:r>
      <w:proofErr w:type="spellEnd"/>
      <w:r w:rsidRPr="00534880">
        <w:rPr>
          <w:rFonts w:ascii="Century Gothic" w:hAnsi="Century Gothic"/>
        </w:rPr>
        <w:t>, Calvino disse que a fé nunca é apenas assentimento (</w:t>
      </w:r>
      <w:proofErr w:type="spellStart"/>
      <w:r w:rsidRPr="00534880">
        <w:rPr>
          <w:rFonts w:ascii="Century Gothic" w:hAnsi="Century Gothic"/>
        </w:rPr>
        <w:t>assensus</w:t>
      </w:r>
      <w:proofErr w:type="spellEnd"/>
      <w:r w:rsidRPr="00534880">
        <w:rPr>
          <w:rFonts w:ascii="Century Gothic" w:hAnsi="Century Gothic"/>
        </w:rPr>
        <w:t>), mas envolve também conhecimento (</w:t>
      </w:r>
      <w:proofErr w:type="spellStart"/>
      <w:r w:rsidRPr="00534880">
        <w:rPr>
          <w:rFonts w:ascii="Century Gothic" w:hAnsi="Century Gothic"/>
        </w:rPr>
        <w:t>cognitio</w:t>
      </w:r>
      <w:proofErr w:type="spellEnd"/>
      <w:r w:rsidRPr="00534880">
        <w:rPr>
          <w:rFonts w:ascii="Century Gothic" w:hAnsi="Century Gothic"/>
        </w:rPr>
        <w:t>) e confiança (</w:t>
      </w:r>
      <w:proofErr w:type="spellStart"/>
      <w:r w:rsidRPr="00534880">
        <w:rPr>
          <w:rFonts w:ascii="Century Gothic" w:hAnsi="Century Gothic"/>
        </w:rPr>
        <w:t>fiducia</w:t>
      </w:r>
      <w:proofErr w:type="spellEnd"/>
      <w:r w:rsidRPr="00534880">
        <w:rPr>
          <w:rFonts w:ascii="Century Gothic" w:hAnsi="Century Gothic"/>
        </w:rPr>
        <w:t>).</w:t>
      </w:r>
      <w:r>
        <w:rPr>
          <w:rFonts w:ascii="Century Gothic" w:hAnsi="Century Gothic"/>
        </w:rPr>
        <w:t>” (p. 158)</w:t>
      </w:r>
    </w:p>
    <w:p w14:paraId="5BA1448D" w14:textId="692FA4EA" w:rsidR="00534880" w:rsidRDefault="00534880" w:rsidP="004A3D42">
      <w:pPr>
        <w:spacing w:after="0" w:line="240" w:lineRule="auto"/>
        <w:ind w:firstLine="708"/>
        <w:jc w:val="both"/>
        <w:rPr>
          <w:rFonts w:ascii="Century Gothic" w:hAnsi="Century Gothic"/>
        </w:rPr>
      </w:pPr>
      <w:r>
        <w:rPr>
          <w:rFonts w:ascii="Century Gothic" w:hAnsi="Century Gothic"/>
        </w:rPr>
        <w:t xml:space="preserve">Estabeleceu uma dicotomia entre o que se é e o que se deveria ser (p. 163) e derivou quatro pontos para esclarecer as possíveis contradições na sua explanação de que os fiéis </w:t>
      </w:r>
      <w:proofErr w:type="gramStart"/>
      <w:r>
        <w:rPr>
          <w:rFonts w:ascii="Century Gothic" w:hAnsi="Century Gothic"/>
        </w:rPr>
        <w:t>tem</w:t>
      </w:r>
      <w:proofErr w:type="gramEnd"/>
      <w:r>
        <w:rPr>
          <w:rFonts w:ascii="Century Gothic" w:hAnsi="Century Gothic"/>
        </w:rPr>
        <w:t xml:space="preserve"> segurança, mas vacilam e tremem. (p. 161-165)</w:t>
      </w:r>
    </w:p>
    <w:p w14:paraId="0D1A6627" w14:textId="66DBC491" w:rsidR="00E464DC" w:rsidRDefault="006C65CE" w:rsidP="004A3D42">
      <w:pPr>
        <w:spacing w:after="0" w:line="240" w:lineRule="auto"/>
        <w:ind w:firstLine="708"/>
        <w:jc w:val="both"/>
        <w:rPr>
          <w:rFonts w:ascii="Century Gothic" w:hAnsi="Century Gothic"/>
        </w:rPr>
      </w:pPr>
      <w:r>
        <w:rPr>
          <w:rFonts w:ascii="Century Gothic" w:hAnsi="Century Gothic"/>
        </w:rPr>
        <w:t>“</w:t>
      </w:r>
      <w:r w:rsidRPr="006C65CE">
        <w:rPr>
          <w:rFonts w:ascii="Century Gothic" w:hAnsi="Century Gothic"/>
        </w:rPr>
        <w:t>Calvino era um exegeta cuidadoso, um expositor hábil e um aplicador fiel da Palavra.</w:t>
      </w:r>
      <w:r>
        <w:rPr>
          <w:rFonts w:ascii="Century Gothic" w:hAnsi="Century Gothic"/>
        </w:rPr>
        <w:t>” (p. 150)</w:t>
      </w:r>
    </w:p>
    <w:p w14:paraId="1810CEBD" w14:textId="57D7D6E4" w:rsidR="00534880" w:rsidRDefault="00534880" w:rsidP="006C65CE">
      <w:pPr>
        <w:spacing w:after="0" w:line="240" w:lineRule="auto"/>
        <w:jc w:val="both"/>
        <w:rPr>
          <w:rFonts w:ascii="Century Gothic" w:hAnsi="Century Gothic"/>
        </w:rPr>
      </w:pPr>
    </w:p>
    <w:p w14:paraId="5F5AF217" w14:textId="77927732" w:rsidR="00534880" w:rsidRPr="004A3D42" w:rsidRDefault="00534880" w:rsidP="006C65CE">
      <w:pPr>
        <w:spacing w:after="0" w:line="240" w:lineRule="auto"/>
        <w:jc w:val="both"/>
        <w:rPr>
          <w:rFonts w:ascii="Century Gothic" w:hAnsi="Century Gothic"/>
          <w:b/>
          <w:bCs/>
        </w:rPr>
      </w:pPr>
      <w:proofErr w:type="spellStart"/>
      <w:r w:rsidRPr="004A3D42">
        <w:rPr>
          <w:rFonts w:ascii="Century Gothic" w:hAnsi="Century Gothic"/>
          <w:b/>
          <w:bCs/>
        </w:rPr>
        <w:t>Beza</w:t>
      </w:r>
      <w:proofErr w:type="spellEnd"/>
    </w:p>
    <w:p w14:paraId="39D51ABC" w14:textId="07CE2B12" w:rsidR="00534880" w:rsidRDefault="00534880" w:rsidP="00734A4A">
      <w:pPr>
        <w:spacing w:after="0" w:line="240" w:lineRule="auto"/>
        <w:ind w:firstLine="708"/>
        <w:jc w:val="both"/>
        <w:rPr>
          <w:rFonts w:ascii="Century Gothic" w:hAnsi="Century Gothic"/>
        </w:rPr>
      </w:pPr>
      <w:r>
        <w:rPr>
          <w:rFonts w:ascii="Century Gothic" w:hAnsi="Century Gothic"/>
        </w:rPr>
        <w:t xml:space="preserve">Sucessor de Calvino, </w:t>
      </w:r>
      <w:r w:rsidR="00734A4A">
        <w:rPr>
          <w:rFonts w:ascii="Century Gothic" w:hAnsi="Century Gothic"/>
        </w:rPr>
        <w:t>foi convertido após passar por uma crise de coração, mente e corpo. Produziu variados tipos de literatura, além de teológica. Foi polemista e defendeu a Reforma. (p. 174-175)</w:t>
      </w:r>
    </w:p>
    <w:p w14:paraId="0B56F369" w14:textId="5545505D" w:rsidR="00734A4A" w:rsidRDefault="00734A4A" w:rsidP="006C65CE">
      <w:pPr>
        <w:spacing w:after="0" w:line="240" w:lineRule="auto"/>
        <w:jc w:val="both"/>
        <w:rPr>
          <w:rFonts w:ascii="Century Gothic" w:hAnsi="Century Gothic"/>
        </w:rPr>
      </w:pPr>
      <w:r>
        <w:rPr>
          <w:rFonts w:ascii="Century Gothic" w:hAnsi="Century Gothic"/>
        </w:rPr>
        <w:lastRenderedPageBreak/>
        <w:tab/>
        <w:t>Suas pregações duravam 60 minutos, marcados por ampulheta (p. 177), pregava textos do AT e NT, sempre levando em conta de que os sacramentos não funcionam separados da Palavra (p. 178)</w:t>
      </w:r>
    </w:p>
    <w:p w14:paraId="25CE1D8E" w14:textId="02F43843" w:rsidR="00734A4A" w:rsidRDefault="00734A4A" w:rsidP="004A3D42">
      <w:pPr>
        <w:spacing w:after="0" w:line="240" w:lineRule="auto"/>
        <w:ind w:firstLine="708"/>
        <w:jc w:val="both"/>
        <w:rPr>
          <w:rFonts w:ascii="Century Gothic" w:hAnsi="Century Gothic"/>
        </w:rPr>
      </w:pPr>
      <w:r>
        <w:rPr>
          <w:rFonts w:ascii="Century Gothic" w:hAnsi="Century Gothic"/>
        </w:rPr>
        <w:t>Entendia que “</w:t>
      </w:r>
      <w:r w:rsidRPr="00734A4A">
        <w:rPr>
          <w:rFonts w:ascii="Century Gothic" w:hAnsi="Century Gothic"/>
        </w:rPr>
        <w:t>a vocação de um pastor era partilhar conhecimento, mas não à maneira de um professor de Teologia.</w:t>
      </w:r>
      <w:r>
        <w:rPr>
          <w:rFonts w:ascii="Century Gothic" w:hAnsi="Century Gothic"/>
        </w:rPr>
        <w:t>” (p. 179), devendo cuidar de seu rebanho, aplicando as verdades às almas, devendo ser um discípulo sincero de Cristo e um estudante cuidadoso da Bíblia (p. 181)</w:t>
      </w:r>
    </w:p>
    <w:p w14:paraId="031D1AFE" w14:textId="78DB383D" w:rsidR="00734A4A" w:rsidRDefault="00734A4A" w:rsidP="004A3D42">
      <w:pPr>
        <w:spacing w:after="0" w:line="240" w:lineRule="auto"/>
        <w:ind w:firstLine="708"/>
        <w:jc w:val="both"/>
        <w:rPr>
          <w:rFonts w:ascii="Century Gothic" w:hAnsi="Century Gothic"/>
        </w:rPr>
      </w:pPr>
      <w:r>
        <w:rPr>
          <w:rFonts w:ascii="Century Gothic" w:hAnsi="Century Gothic"/>
        </w:rPr>
        <w:t xml:space="preserve">Sua pregação era direta e aplicada (p. 183) </w:t>
      </w:r>
    </w:p>
    <w:p w14:paraId="491C926A" w14:textId="16384D7F" w:rsidR="00734A4A" w:rsidRDefault="00734A4A" w:rsidP="004A3D42">
      <w:pPr>
        <w:spacing w:after="0" w:line="240" w:lineRule="auto"/>
        <w:ind w:firstLine="708"/>
        <w:jc w:val="both"/>
        <w:rPr>
          <w:rFonts w:ascii="Century Gothic" w:hAnsi="Century Gothic"/>
        </w:rPr>
      </w:pPr>
      <w:r>
        <w:rPr>
          <w:rFonts w:ascii="Century Gothic" w:hAnsi="Century Gothic"/>
        </w:rPr>
        <w:t>“</w:t>
      </w:r>
      <w:proofErr w:type="spellStart"/>
      <w:r w:rsidRPr="00734A4A">
        <w:rPr>
          <w:rFonts w:ascii="Century Gothic" w:hAnsi="Century Gothic"/>
        </w:rPr>
        <w:t>Beza</w:t>
      </w:r>
      <w:proofErr w:type="spellEnd"/>
      <w:r w:rsidRPr="00734A4A">
        <w:rPr>
          <w:rFonts w:ascii="Century Gothic" w:hAnsi="Century Gothic"/>
        </w:rPr>
        <w:t xml:space="preserve"> era caloroso, pastoral, simples e evangelizador.</w:t>
      </w:r>
      <w:r>
        <w:rPr>
          <w:rFonts w:ascii="Century Gothic" w:hAnsi="Century Gothic"/>
        </w:rPr>
        <w:t>” (p. 179)</w:t>
      </w:r>
    </w:p>
    <w:p w14:paraId="0901BC8F" w14:textId="404549E9" w:rsidR="00734A4A" w:rsidRDefault="00734A4A" w:rsidP="00734A4A">
      <w:pPr>
        <w:spacing w:after="0" w:line="240" w:lineRule="auto"/>
        <w:jc w:val="both"/>
        <w:rPr>
          <w:rFonts w:ascii="Century Gothic" w:hAnsi="Century Gothic"/>
        </w:rPr>
      </w:pPr>
    </w:p>
    <w:p w14:paraId="45202029" w14:textId="29526FD6" w:rsidR="00734A4A" w:rsidRPr="004A3D42" w:rsidRDefault="00734A4A" w:rsidP="00734A4A">
      <w:pPr>
        <w:spacing w:after="0" w:line="240" w:lineRule="auto"/>
        <w:jc w:val="both"/>
        <w:rPr>
          <w:rFonts w:ascii="Century Gothic" w:hAnsi="Century Gothic"/>
          <w:b/>
          <w:bCs/>
        </w:rPr>
      </w:pPr>
      <w:r w:rsidRPr="004A3D42">
        <w:rPr>
          <w:rFonts w:ascii="Century Gothic" w:hAnsi="Century Gothic"/>
          <w:b/>
          <w:bCs/>
        </w:rPr>
        <w:t>Pregação Puritana</w:t>
      </w:r>
    </w:p>
    <w:p w14:paraId="7D26B7F0" w14:textId="3C1DC81F" w:rsidR="00734A4A" w:rsidRDefault="00734A4A" w:rsidP="004A3D42">
      <w:pPr>
        <w:spacing w:after="0" w:line="240" w:lineRule="auto"/>
        <w:ind w:firstLine="708"/>
        <w:jc w:val="both"/>
        <w:rPr>
          <w:rFonts w:ascii="Century Gothic" w:hAnsi="Century Gothic"/>
        </w:rPr>
      </w:pPr>
      <w:r>
        <w:rPr>
          <w:rFonts w:ascii="Century Gothic" w:hAnsi="Century Gothic"/>
        </w:rPr>
        <w:t>Os puritanos procuravam reformar a Igreja e a vida diária das pessoas, recebida com alegria, sendo transformadora (p. 188)</w:t>
      </w:r>
      <w:r w:rsidR="00814AE0">
        <w:rPr>
          <w:rFonts w:ascii="Century Gothic" w:hAnsi="Century Gothic"/>
        </w:rPr>
        <w:t>, entendendo que a pregação é a principal obrado ministro e o principal benefício dos ouvintes. (p. 189)</w:t>
      </w:r>
    </w:p>
    <w:p w14:paraId="1AAF8BE3" w14:textId="2F9CA2CA" w:rsidR="00814AE0" w:rsidRDefault="00814AE0" w:rsidP="004A3D42">
      <w:pPr>
        <w:spacing w:after="0" w:line="240" w:lineRule="auto"/>
        <w:ind w:firstLine="708"/>
        <w:jc w:val="both"/>
        <w:rPr>
          <w:rFonts w:ascii="Century Gothic" w:hAnsi="Century Gothic"/>
        </w:rPr>
      </w:pPr>
      <w:r>
        <w:rPr>
          <w:rFonts w:ascii="Century Gothic" w:hAnsi="Century Gothic"/>
        </w:rPr>
        <w:t xml:space="preserve">Usavam cinco aspectos para influenciar as pessoas por meio da pregação: 1. Reformar a própria pregação; 2. Fazer palestras; 3. </w:t>
      </w:r>
      <w:proofErr w:type="spellStart"/>
      <w:r>
        <w:rPr>
          <w:rFonts w:ascii="Century Gothic" w:hAnsi="Century Gothic"/>
        </w:rPr>
        <w:t>Profetizações</w:t>
      </w:r>
      <w:proofErr w:type="spellEnd"/>
      <w:r>
        <w:rPr>
          <w:rFonts w:ascii="Century Gothic" w:hAnsi="Century Gothic"/>
        </w:rPr>
        <w:t xml:space="preserve"> (exercícios piedosos), um tipo de conferência bíblica; 4. Impressão e publicação dos sermões; e 5. A pregação tomou forma de treinamento ministerial para uma boa pregação. (p. 191-194)</w:t>
      </w:r>
    </w:p>
    <w:p w14:paraId="28A02CC7" w14:textId="513B0C87" w:rsidR="00814AE0" w:rsidRDefault="00814AE0" w:rsidP="004A3D42">
      <w:pPr>
        <w:spacing w:after="0" w:line="240" w:lineRule="auto"/>
        <w:ind w:firstLine="708"/>
        <w:jc w:val="both"/>
        <w:rPr>
          <w:rFonts w:ascii="Century Gothic" w:hAnsi="Century Gothic"/>
        </w:rPr>
      </w:pPr>
      <w:r>
        <w:rPr>
          <w:rFonts w:ascii="Century Gothic" w:hAnsi="Century Gothic"/>
        </w:rPr>
        <w:t>“</w:t>
      </w:r>
      <w:r w:rsidRPr="00814AE0">
        <w:rPr>
          <w:rFonts w:ascii="Century Gothic" w:hAnsi="Century Gothic"/>
        </w:rPr>
        <w:t>John F. H. New comenta: “A pregação, por boca ou por caneta, era vida para os puritanos”</w:t>
      </w:r>
      <w:r>
        <w:rPr>
          <w:rFonts w:ascii="Century Gothic" w:hAnsi="Century Gothic"/>
        </w:rPr>
        <w:t xml:space="preserve">”, pregando Cristo de forma bíblica, doutrinária e </w:t>
      </w:r>
      <w:proofErr w:type="spellStart"/>
      <w:r>
        <w:rPr>
          <w:rFonts w:ascii="Century Gothic" w:hAnsi="Century Gothic"/>
        </w:rPr>
        <w:t>tipologicamente</w:t>
      </w:r>
      <w:proofErr w:type="spellEnd"/>
      <w:r>
        <w:rPr>
          <w:rFonts w:ascii="Century Gothic" w:hAnsi="Century Gothic"/>
        </w:rPr>
        <w:t xml:space="preserve">, preparando-se para a pregação, pregando primeiro para si mesmos, amando o ato de pregar e as pessoas (p. 194 </w:t>
      </w:r>
      <w:r w:rsidR="00144990">
        <w:rPr>
          <w:rFonts w:ascii="Century Gothic" w:hAnsi="Century Gothic"/>
        </w:rPr>
        <w:t>–</w:t>
      </w:r>
      <w:r>
        <w:rPr>
          <w:rFonts w:ascii="Century Gothic" w:hAnsi="Century Gothic"/>
        </w:rPr>
        <w:t xml:space="preserve"> 196)</w:t>
      </w:r>
    </w:p>
    <w:p w14:paraId="3DFA125C" w14:textId="77777777" w:rsidR="00144990" w:rsidRDefault="00144990" w:rsidP="004A3D42">
      <w:pPr>
        <w:spacing w:after="0" w:line="240" w:lineRule="auto"/>
        <w:ind w:firstLine="708"/>
        <w:jc w:val="both"/>
        <w:rPr>
          <w:rFonts w:ascii="Century Gothic" w:hAnsi="Century Gothic"/>
        </w:rPr>
      </w:pPr>
      <w:r>
        <w:rPr>
          <w:rFonts w:ascii="Century Gothic" w:hAnsi="Century Gothic"/>
        </w:rPr>
        <w:t>Os puritanos e os anglicanos tinham algumas questões entre si. Para os puritanos, a pregação deve atingir a mente com clareza, confrontar a consciência, cortejando o coração amorosamente. (p. 197-198)</w:t>
      </w:r>
    </w:p>
    <w:p w14:paraId="3A10C14F" w14:textId="776039B5" w:rsidR="00814AE0" w:rsidRDefault="00144990" w:rsidP="004A3D42">
      <w:pPr>
        <w:spacing w:after="0" w:line="240" w:lineRule="auto"/>
        <w:ind w:firstLine="708"/>
        <w:jc w:val="both"/>
        <w:rPr>
          <w:rFonts w:ascii="Century Gothic" w:hAnsi="Century Gothic"/>
        </w:rPr>
      </w:pPr>
      <w:r>
        <w:rPr>
          <w:rFonts w:ascii="Century Gothic" w:hAnsi="Century Gothic"/>
        </w:rPr>
        <w:t>O</w:t>
      </w:r>
      <w:r w:rsidR="004A3D42">
        <w:rPr>
          <w:rFonts w:ascii="Century Gothic" w:hAnsi="Century Gothic"/>
        </w:rPr>
        <w:t>s</w:t>
      </w:r>
      <w:r>
        <w:rPr>
          <w:rFonts w:ascii="Century Gothic" w:hAnsi="Century Gothic"/>
        </w:rPr>
        <w:t xml:space="preserve"> puritanos acreditavam na pregação simples (não anti-intelectual), com início (conteúdo exegético e expositivo), meio (conteúdo doutrinário e didático) e fim (aplicação). (p. 199) Era uma pregação bíblica, com doutrinas claras e </w:t>
      </w:r>
      <w:proofErr w:type="spellStart"/>
      <w:r>
        <w:rPr>
          <w:rFonts w:ascii="Century Gothic" w:hAnsi="Century Gothic"/>
        </w:rPr>
        <w:t>Cristocêntrica</w:t>
      </w:r>
      <w:proofErr w:type="spellEnd"/>
      <w:r>
        <w:rPr>
          <w:rFonts w:ascii="Century Gothic" w:hAnsi="Century Gothic"/>
        </w:rPr>
        <w:t>, tendo como alvo a transformação. (p. 200-201)</w:t>
      </w:r>
    </w:p>
    <w:p w14:paraId="4A57C8C3" w14:textId="0BC141E7" w:rsidR="00144990" w:rsidRDefault="00144990" w:rsidP="004A3D42">
      <w:pPr>
        <w:spacing w:after="0" w:line="240" w:lineRule="auto"/>
        <w:ind w:firstLine="708"/>
        <w:jc w:val="both"/>
        <w:rPr>
          <w:rFonts w:ascii="Century Gothic" w:hAnsi="Century Gothic"/>
        </w:rPr>
      </w:pPr>
      <w:r>
        <w:rPr>
          <w:rFonts w:ascii="Century Gothic" w:hAnsi="Century Gothic"/>
        </w:rPr>
        <w:t>Acreditavam que a pregação é inseparável do estilo de vida do ministro. Ministros que deveriam depender profundamente do Espírito Santo, buscando santidade, e dedicando-se à oração (</w:t>
      </w:r>
      <w:r w:rsidR="00DD7E38">
        <w:rPr>
          <w:rFonts w:ascii="Century Gothic" w:hAnsi="Century Gothic"/>
        </w:rPr>
        <w:t>p. 202-203)</w:t>
      </w:r>
    </w:p>
    <w:p w14:paraId="1009FFB5" w14:textId="6AA36C7D" w:rsidR="00DD7E38" w:rsidRDefault="00DD7E38" w:rsidP="00734A4A">
      <w:pPr>
        <w:spacing w:after="0" w:line="240" w:lineRule="auto"/>
        <w:jc w:val="both"/>
        <w:rPr>
          <w:rFonts w:ascii="Century Gothic" w:hAnsi="Century Gothic"/>
        </w:rPr>
      </w:pPr>
    </w:p>
    <w:p w14:paraId="1A85D7EC" w14:textId="7C4D41C1" w:rsidR="00DD7E38" w:rsidRPr="004A3D42" w:rsidRDefault="00DD7E38" w:rsidP="00734A4A">
      <w:pPr>
        <w:spacing w:after="0" w:line="240" w:lineRule="auto"/>
        <w:jc w:val="both"/>
        <w:rPr>
          <w:rFonts w:ascii="Century Gothic" w:hAnsi="Century Gothic"/>
          <w:b/>
          <w:bCs/>
        </w:rPr>
      </w:pPr>
      <w:r w:rsidRPr="004A3D42">
        <w:rPr>
          <w:rFonts w:ascii="Century Gothic" w:hAnsi="Century Gothic"/>
          <w:b/>
          <w:bCs/>
        </w:rPr>
        <w:t>Perkins</w:t>
      </w:r>
    </w:p>
    <w:p w14:paraId="271D23A6" w14:textId="7C761812" w:rsidR="00DD7E38" w:rsidRDefault="00DD7E38" w:rsidP="004A3D42">
      <w:pPr>
        <w:spacing w:after="0" w:line="240" w:lineRule="auto"/>
        <w:ind w:firstLine="708"/>
        <w:jc w:val="both"/>
        <w:rPr>
          <w:rFonts w:ascii="Century Gothic" w:hAnsi="Century Gothic"/>
        </w:rPr>
      </w:pPr>
      <w:r>
        <w:rPr>
          <w:rFonts w:ascii="Century Gothic" w:hAnsi="Century Gothic"/>
        </w:rPr>
        <w:t xml:space="preserve">É o pai do puritanismo, sendo seu principal pregador. (p. 209) </w:t>
      </w:r>
      <w:r w:rsidR="000B2CD9">
        <w:rPr>
          <w:rFonts w:ascii="Century Gothic" w:hAnsi="Century Gothic"/>
        </w:rPr>
        <w:t xml:space="preserve">Também chamado de pai do </w:t>
      </w:r>
      <w:proofErr w:type="spellStart"/>
      <w:r w:rsidR="000B2CD9">
        <w:rPr>
          <w:rFonts w:ascii="Century Gothic" w:hAnsi="Century Gothic"/>
        </w:rPr>
        <w:t>pietismo</w:t>
      </w:r>
      <w:proofErr w:type="spellEnd"/>
      <w:r w:rsidR="000B2CD9">
        <w:rPr>
          <w:rFonts w:ascii="Century Gothic" w:hAnsi="Century Gothic"/>
        </w:rPr>
        <w:t xml:space="preserve"> e de calvinista escolástico elevado. (p. 226) Escreveu um manual sobre pregação. (p. 218) </w:t>
      </w:r>
      <w:r>
        <w:rPr>
          <w:rFonts w:ascii="Century Gothic" w:hAnsi="Century Gothic"/>
        </w:rPr>
        <w:t xml:space="preserve">Tinha dons excepcionais de pregação e habilidade de utilizar teologia simples para alcançar pessoas comuns. (p. 210) </w:t>
      </w:r>
    </w:p>
    <w:p w14:paraId="3AE0771C" w14:textId="4E43DABF" w:rsidR="00DD7E38" w:rsidRDefault="00DD7E38" w:rsidP="00DD7E38">
      <w:pPr>
        <w:spacing w:after="0" w:line="240" w:lineRule="auto"/>
        <w:ind w:firstLine="708"/>
        <w:jc w:val="both"/>
        <w:rPr>
          <w:rFonts w:ascii="Century Gothic" w:hAnsi="Century Gothic"/>
        </w:rPr>
      </w:pPr>
      <w:r>
        <w:rPr>
          <w:rFonts w:ascii="Century Gothic" w:hAnsi="Century Gothic"/>
        </w:rPr>
        <w:t>Foi um dos pensadores da predestinação (p. 211). “</w:t>
      </w:r>
      <w:r w:rsidRPr="00DD7E38">
        <w:rPr>
          <w:rFonts w:ascii="Century Gothic" w:hAnsi="Century Gothic"/>
        </w:rPr>
        <w:t>Perkins acreditava que a predestinação é o meio pelo qual Deus manifesta a glória da Divindade fora de si mesmo para a raça humana</w:t>
      </w:r>
      <w:r>
        <w:rPr>
          <w:rFonts w:ascii="Century Gothic" w:hAnsi="Century Gothic"/>
        </w:rPr>
        <w:t>” (p. 212), entendendo que o processo da predestinação acontece quando se ouve corretamente a Palavra, se quebranta o coração, produzindo fé salvadora. (p. 213) Seguindo-se agora os processos de santificação e glorificação (p. 214-215)</w:t>
      </w:r>
    </w:p>
    <w:p w14:paraId="705C2B97" w14:textId="322899D4" w:rsidR="00DD7E38" w:rsidRDefault="00DD7E38" w:rsidP="00DD7E38">
      <w:pPr>
        <w:spacing w:after="0" w:line="240" w:lineRule="auto"/>
        <w:ind w:firstLine="708"/>
        <w:jc w:val="both"/>
        <w:rPr>
          <w:rFonts w:ascii="Century Gothic" w:hAnsi="Century Gothic"/>
        </w:rPr>
      </w:pPr>
      <w:r>
        <w:rPr>
          <w:rFonts w:ascii="Century Gothic" w:hAnsi="Century Gothic"/>
        </w:rPr>
        <w:t>“</w:t>
      </w:r>
      <w:r w:rsidRPr="00DD7E38">
        <w:rPr>
          <w:rFonts w:ascii="Century Gothic" w:hAnsi="Century Gothic"/>
        </w:rPr>
        <w:t>Para Perkins, a salvação é um dom sobrenatural dado por Deus para capacitar o pecador a apropriar-se de Cristo com todas as suas promessas de salvação.</w:t>
      </w:r>
      <w:r>
        <w:rPr>
          <w:rFonts w:ascii="Century Gothic" w:hAnsi="Century Gothic"/>
        </w:rPr>
        <w:t>” (p. 214)</w:t>
      </w:r>
    </w:p>
    <w:p w14:paraId="3257E04B" w14:textId="4FE3B948" w:rsidR="00144990" w:rsidRDefault="000B2CD9" w:rsidP="000B2CD9">
      <w:pPr>
        <w:spacing w:after="0" w:line="240" w:lineRule="auto"/>
        <w:ind w:firstLine="708"/>
        <w:jc w:val="both"/>
        <w:rPr>
          <w:rFonts w:ascii="Century Gothic" w:hAnsi="Century Gothic"/>
        </w:rPr>
      </w:pPr>
      <w:r>
        <w:rPr>
          <w:rFonts w:ascii="Century Gothic" w:hAnsi="Century Gothic"/>
        </w:rPr>
        <w:lastRenderedPageBreak/>
        <w:t>“</w:t>
      </w:r>
      <w:r w:rsidRPr="000B2CD9">
        <w:rPr>
          <w:rFonts w:ascii="Century Gothic" w:hAnsi="Century Gothic"/>
        </w:rPr>
        <w:t>Perkins via a pregação como o “poderoso braço de Deus” para atrair os eleitos ou a carruagem na qual a salvação vem cavalgando até o coração dos homens.</w:t>
      </w:r>
      <w:r>
        <w:rPr>
          <w:rFonts w:ascii="Century Gothic" w:hAnsi="Century Gothic"/>
        </w:rPr>
        <w:t>” (p. 216)</w:t>
      </w:r>
    </w:p>
    <w:p w14:paraId="0A40BF35" w14:textId="598666B2" w:rsidR="00144990" w:rsidRDefault="000B2CD9" w:rsidP="00734A4A">
      <w:pPr>
        <w:spacing w:after="0" w:line="240" w:lineRule="auto"/>
        <w:jc w:val="both"/>
        <w:rPr>
          <w:rFonts w:ascii="Century Gothic" w:hAnsi="Century Gothic"/>
        </w:rPr>
      </w:pPr>
      <w:r>
        <w:rPr>
          <w:rFonts w:ascii="Century Gothic" w:hAnsi="Century Gothic"/>
        </w:rPr>
        <w:tab/>
        <w:t>Sua definição de discriminação sugere que os homens podem ter sete divisões, entre critérios como crença e educação. (p. 223-224)</w:t>
      </w:r>
    </w:p>
    <w:p w14:paraId="141E93C2" w14:textId="74172BD3" w:rsidR="000B2CD9" w:rsidRDefault="000B2CD9" w:rsidP="00734A4A">
      <w:pPr>
        <w:spacing w:after="0" w:line="240" w:lineRule="auto"/>
        <w:jc w:val="both"/>
        <w:rPr>
          <w:rFonts w:ascii="Century Gothic" w:hAnsi="Century Gothic"/>
        </w:rPr>
      </w:pPr>
    </w:p>
    <w:p w14:paraId="37F94041" w14:textId="6116E814" w:rsidR="000B2CD9" w:rsidRPr="004A3D42" w:rsidRDefault="000B2CD9" w:rsidP="00734A4A">
      <w:pPr>
        <w:spacing w:after="0" w:line="240" w:lineRule="auto"/>
        <w:jc w:val="both"/>
        <w:rPr>
          <w:rFonts w:ascii="Century Gothic" w:hAnsi="Century Gothic"/>
          <w:b/>
          <w:bCs/>
        </w:rPr>
      </w:pPr>
      <w:r w:rsidRPr="004A3D42">
        <w:rPr>
          <w:rFonts w:ascii="Century Gothic" w:hAnsi="Century Gothic"/>
          <w:b/>
          <w:bCs/>
        </w:rPr>
        <w:t xml:space="preserve">Rogers, </w:t>
      </w:r>
      <w:proofErr w:type="spellStart"/>
      <w:r w:rsidRPr="004A3D42">
        <w:rPr>
          <w:rFonts w:ascii="Century Gothic" w:hAnsi="Century Gothic"/>
          <w:b/>
          <w:bCs/>
        </w:rPr>
        <w:t>Sibbes</w:t>
      </w:r>
      <w:proofErr w:type="spellEnd"/>
      <w:r w:rsidRPr="004A3D42">
        <w:rPr>
          <w:rFonts w:ascii="Century Gothic" w:hAnsi="Century Gothic"/>
          <w:b/>
          <w:bCs/>
        </w:rPr>
        <w:t xml:space="preserve"> e Preston</w:t>
      </w:r>
    </w:p>
    <w:p w14:paraId="46D2266D" w14:textId="5C53BA04" w:rsidR="000B2CD9" w:rsidRDefault="004A3D42" w:rsidP="004A3D42">
      <w:pPr>
        <w:spacing w:after="0" w:line="240" w:lineRule="auto"/>
        <w:ind w:firstLine="708"/>
        <w:jc w:val="both"/>
        <w:rPr>
          <w:rFonts w:ascii="Century Gothic" w:hAnsi="Century Gothic"/>
        </w:rPr>
      </w:pPr>
      <w:r>
        <w:rPr>
          <w:rFonts w:ascii="Century Gothic" w:hAnsi="Century Gothic"/>
        </w:rPr>
        <w:t>Eram m</w:t>
      </w:r>
      <w:r w:rsidR="000B2CD9">
        <w:rPr>
          <w:rFonts w:ascii="Century Gothic" w:hAnsi="Century Gothic"/>
        </w:rPr>
        <w:t xml:space="preserve">embros da irmandade de Perkins. (p. 231) </w:t>
      </w:r>
    </w:p>
    <w:p w14:paraId="022D1F25" w14:textId="77777777" w:rsidR="004A3D42" w:rsidRDefault="004A3D42" w:rsidP="004A3D42">
      <w:pPr>
        <w:spacing w:after="0" w:line="240" w:lineRule="auto"/>
        <w:ind w:firstLine="708"/>
        <w:jc w:val="both"/>
        <w:rPr>
          <w:rFonts w:ascii="Century Gothic" w:hAnsi="Century Gothic"/>
        </w:rPr>
      </w:pPr>
    </w:p>
    <w:p w14:paraId="05C09114" w14:textId="131405BF" w:rsidR="000B2CD9" w:rsidRDefault="000B2CD9" w:rsidP="004A3D42">
      <w:pPr>
        <w:spacing w:after="0" w:line="240" w:lineRule="auto"/>
        <w:ind w:firstLine="708"/>
        <w:jc w:val="both"/>
        <w:rPr>
          <w:rFonts w:ascii="Century Gothic" w:hAnsi="Century Gothic"/>
        </w:rPr>
      </w:pPr>
      <w:r>
        <w:rPr>
          <w:rFonts w:ascii="Century Gothic" w:hAnsi="Century Gothic"/>
        </w:rPr>
        <w:t>Rogers “</w:t>
      </w:r>
      <w:r w:rsidRPr="000B2CD9">
        <w:rPr>
          <w:rFonts w:ascii="Century Gothic" w:hAnsi="Century Gothic"/>
        </w:rPr>
        <w:t>era um homem de grande erudição e muita piedade, humilde e pacífico em sua conduta</w:t>
      </w:r>
      <w:r>
        <w:rPr>
          <w:rFonts w:ascii="Century Gothic" w:hAnsi="Century Gothic"/>
        </w:rPr>
        <w:t>”, não era conformista. Pregou sermões práticos no livro de Juízes (p. 232), reformando a doutrina da predestinação (p. 233) Escreveu sobre 7 tratados para uma fé salvadora (p. 236), criando um padrão e influenciando a muitos. (p. 237)</w:t>
      </w:r>
    </w:p>
    <w:p w14:paraId="3F3C1AAC" w14:textId="7FD81F82" w:rsidR="000B2CD9" w:rsidRDefault="000B2CD9" w:rsidP="000B2CD9">
      <w:pPr>
        <w:spacing w:after="0" w:line="240" w:lineRule="auto"/>
        <w:jc w:val="both"/>
        <w:rPr>
          <w:rFonts w:ascii="Century Gothic" w:hAnsi="Century Gothic"/>
        </w:rPr>
      </w:pPr>
    </w:p>
    <w:p w14:paraId="213DB511" w14:textId="391D0E8C" w:rsidR="000B2CD9" w:rsidRDefault="000B2CD9" w:rsidP="004A3D42">
      <w:pPr>
        <w:spacing w:after="0" w:line="240" w:lineRule="auto"/>
        <w:ind w:firstLine="708"/>
        <w:jc w:val="both"/>
        <w:rPr>
          <w:rFonts w:ascii="Century Gothic" w:hAnsi="Century Gothic"/>
        </w:rPr>
      </w:pPr>
      <w:proofErr w:type="spellStart"/>
      <w:r>
        <w:rPr>
          <w:rFonts w:ascii="Century Gothic" w:hAnsi="Century Gothic"/>
        </w:rPr>
        <w:t>Sibbes</w:t>
      </w:r>
      <w:proofErr w:type="spellEnd"/>
      <w:r>
        <w:rPr>
          <w:rFonts w:ascii="Century Gothic" w:hAnsi="Century Gothic"/>
        </w:rPr>
        <w:t xml:space="preserve"> possuía uma pregação piedosa e uma conversa espiritual, treinou muitos, focando sua pregação em Cristo de modo </w:t>
      </w:r>
      <w:proofErr w:type="spellStart"/>
      <w:r>
        <w:rPr>
          <w:rFonts w:ascii="Century Gothic" w:hAnsi="Century Gothic"/>
        </w:rPr>
        <w:t>experencial</w:t>
      </w:r>
      <w:proofErr w:type="spellEnd"/>
      <w:r>
        <w:rPr>
          <w:rFonts w:ascii="Century Gothic" w:hAnsi="Century Gothic"/>
        </w:rPr>
        <w:t xml:space="preserve">. (p. 238-239) Defendia missões mundiais (p. 240) e entendia a pregação como instrumento para a aplicação da redenção. (p. 241). </w:t>
      </w:r>
      <w:proofErr w:type="spellStart"/>
      <w:r w:rsidRPr="000B2CD9">
        <w:rPr>
          <w:rFonts w:ascii="Century Gothic" w:hAnsi="Century Gothic"/>
        </w:rPr>
        <w:t>Sibbes</w:t>
      </w:r>
      <w:proofErr w:type="spellEnd"/>
      <w:r w:rsidRPr="000B2CD9">
        <w:rPr>
          <w:rFonts w:ascii="Century Gothic" w:hAnsi="Century Gothic"/>
        </w:rPr>
        <w:t xml:space="preserve"> disse: “A Palavra de Deus é pregada não para nos ensinar totalmente, e sim, quando o Espírito a acompanha, para operar graça necessária para fortalecer-nos em nosso homem interior (2 Co 4:16)”.</w:t>
      </w:r>
      <w:r>
        <w:rPr>
          <w:rFonts w:ascii="Century Gothic" w:hAnsi="Century Gothic"/>
        </w:rPr>
        <w:t xml:space="preserve"> (p. 243)</w:t>
      </w:r>
    </w:p>
    <w:p w14:paraId="2AC3E84D" w14:textId="38B3AAD7" w:rsidR="000B2CD9" w:rsidRDefault="000B2CD9" w:rsidP="000B2CD9">
      <w:pPr>
        <w:spacing w:after="0" w:line="240" w:lineRule="auto"/>
        <w:jc w:val="both"/>
        <w:rPr>
          <w:rFonts w:ascii="Century Gothic" w:hAnsi="Century Gothic"/>
        </w:rPr>
      </w:pPr>
    </w:p>
    <w:p w14:paraId="56706586" w14:textId="5EC02EFB" w:rsidR="000B2CD9" w:rsidRDefault="000B2CD9" w:rsidP="004A3D42">
      <w:pPr>
        <w:spacing w:after="0" w:line="240" w:lineRule="auto"/>
        <w:ind w:firstLine="708"/>
        <w:jc w:val="both"/>
        <w:rPr>
          <w:rFonts w:ascii="Century Gothic" w:hAnsi="Century Gothic"/>
        </w:rPr>
      </w:pPr>
      <w:r>
        <w:rPr>
          <w:rFonts w:ascii="Century Gothic" w:hAnsi="Century Gothic"/>
        </w:rPr>
        <w:t>Preston levantou outros pregadores e influenciou a muitos. Morreu com 45 anos e deixou um legado de sermões escritos. (p. 245) “</w:t>
      </w:r>
      <w:r w:rsidRPr="000B2CD9">
        <w:rPr>
          <w:rFonts w:ascii="Century Gothic" w:hAnsi="Century Gothic"/>
        </w:rPr>
        <w:t>A pregação de Preston era mais tópica e mais organizada em categorias e questões teológicas do que as exposições bíblicas, versículo por versículo, de João Calvino.</w:t>
      </w:r>
      <w:r>
        <w:rPr>
          <w:rFonts w:ascii="Century Gothic" w:hAnsi="Century Gothic"/>
        </w:rPr>
        <w:t>” (p. 246)</w:t>
      </w:r>
    </w:p>
    <w:p w14:paraId="4A901C3A" w14:textId="0DD74753" w:rsidR="000B2CD9" w:rsidRDefault="000B2CD9" w:rsidP="000B2CD9">
      <w:pPr>
        <w:spacing w:after="0" w:line="240" w:lineRule="auto"/>
        <w:jc w:val="both"/>
        <w:rPr>
          <w:rFonts w:ascii="Century Gothic" w:hAnsi="Century Gothic"/>
        </w:rPr>
      </w:pPr>
    </w:p>
    <w:p w14:paraId="16D80376" w14:textId="38D4B2E0" w:rsidR="000B2CD9" w:rsidRDefault="000B2CD9" w:rsidP="004A3D42">
      <w:pPr>
        <w:spacing w:after="0" w:line="240" w:lineRule="auto"/>
        <w:ind w:firstLine="708"/>
        <w:jc w:val="both"/>
        <w:rPr>
          <w:rFonts w:ascii="Century Gothic" w:hAnsi="Century Gothic"/>
        </w:rPr>
      </w:pPr>
      <w:r>
        <w:rPr>
          <w:rFonts w:ascii="Century Gothic" w:hAnsi="Century Gothic"/>
        </w:rPr>
        <w:t xml:space="preserve">O diretório de Westminster </w:t>
      </w:r>
      <w:r w:rsidR="00F402EF">
        <w:rPr>
          <w:rFonts w:ascii="Century Gothic" w:hAnsi="Century Gothic"/>
        </w:rPr>
        <w:t xml:space="preserve">zelou por um culto bíblico e espiritual, sendo dirigido somente pelas Escrituras (p. 254), entendendo que </w:t>
      </w:r>
      <w:r>
        <w:rPr>
          <w:rFonts w:ascii="Century Gothic" w:hAnsi="Century Gothic"/>
        </w:rPr>
        <w:t>a pregação</w:t>
      </w:r>
      <w:r w:rsidR="00F402EF">
        <w:rPr>
          <w:rFonts w:ascii="Century Gothic" w:hAnsi="Century Gothic"/>
        </w:rPr>
        <w:t xml:space="preserve"> deveria ser vivida em estágios, insistindo que o homem de Deus deve continuar a ler e a estudar a Bíblia (p.259), servindo a Cristo de modo doloroso e não negligente, claro, fiel, sábio, solene, afetuoso e sincero. (p. 266-269) Cada sermão deve apresentar um texto da Escritura (p. 258-259), mostrando a doutrina e fazendo uma aplicação (p.262), sendo em seis usos descritivos. (p. 262-264)</w:t>
      </w:r>
    </w:p>
    <w:p w14:paraId="68D867E2" w14:textId="52DF0D0C" w:rsidR="000B2CD9" w:rsidRDefault="000B2CD9" w:rsidP="00734A4A">
      <w:pPr>
        <w:spacing w:after="0" w:line="240" w:lineRule="auto"/>
        <w:jc w:val="both"/>
        <w:rPr>
          <w:rFonts w:ascii="Century Gothic" w:hAnsi="Century Gothic"/>
        </w:rPr>
      </w:pPr>
    </w:p>
    <w:p w14:paraId="52045EC0" w14:textId="5C2D3ED7" w:rsidR="00F402EF" w:rsidRPr="004A3D42" w:rsidRDefault="00F402EF" w:rsidP="00734A4A">
      <w:pPr>
        <w:spacing w:after="0" w:line="240" w:lineRule="auto"/>
        <w:jc w:val="both"/>
        <w:rPr>
          <w:rFonts w:ascii="Century Gothic" w:hAnsi="Century Gothic"/>
          <w:b/>
          <w:bCs/>
        </w:rPr>
      </w:pPr>
      <w:proofErr w:type="spellStart"/>
      <w:r w:rsidRPr="004A3D42">
        <w:rPr>
          <w:rFonts w:ascii="Century Gothic" w:hAnsi="Century Gothic"/>
          <w:b/>
          <w:bCs/>
        </w:rPr>
        <w:t>Goodwin</w:t>
      </w:r>
      <w:proofErr w:type="spellEnd"/>
      <w:r w:rsidRPr="004A3D42">
        <w:rPr>
          <w:rFonts w:ascii="Century Gothic" w:hAnsi="Century Gothic"/>
          <w:b/>
          <w:bCs/>
        </w:rPr>
        <w:t xml:space="preserve"> e Shepard</w:t>
      </w:r>
    </w:p>
    <w:p w14:paraId="3436A704" w14:textId="201D5396" w:rsidR="00F402EF" w:rsidRDefault="00F402EF" w:rsidP="004A3D42">
      <w:pPr>
        <w:spacing w:after="0" w:line="240" w:lineRule="auto"/>
        <w:ind w:firstLine="708"/>
        <w:jc w:val="both"/>
        <w:rPr>
          <w:rFonts w:ascii="Century Gothic" w:hAnsi="Century Gothic"/>
        </w:rPr>
      </w:pPr>
      <w:r>
        <w:rPr>
          <w:rFonts w:ascii="Century Gothic" w:hAnsi="Century Gothic"/>
        </w:rPr>
        <w:t>“</w:t>
      </w:r>
      <w:proofErr w:type="spellStart"/>
      <w:r w:rsidRPr="00F402EF">
        <w:rPr>
          <w:rFonts w:ascii="Century Gothic" w:hAnsi="Century Gothic"/>
        </w:rPr>
        <w:t>Goodwin</w:t>
      </w:r>
      <w:proofErr w:type="spellEnd"/>
      <w:r w:rsidRPr="00F402EF">
        <w:rPr>
          <w:rFonts w:ascii="Century Gothic" w:hAnsi="Century Gothic"/>
        </w:rPr>
        <w:t xml:space="preserve"> era um pregador afetuoso e profundamente </w:t>
      </w:r>
      <w:proofErr w:type="spellStart"/>
      <w:r>
        <w:rPr>
          <w:rFonts w:ascii="Century Gothic" w:hAnsi="Century Gothic"/>
        </w:rPr>
        <w:t>C</w:t>
      </w:r>
      <w:r w:rsidRPr="00F402EF">
        <w:rPr>
          <w:rFonts w:ascii="Century Gothic" w:hAnsi="Century Gothic"/>
        </w:rPr>
        <w:t>ristocêntrico</w:t>
      </w:r>
      <w:proofErr w:type="spellEnd"/>
      <w:r>
        <w:rPr>
          <w:rFonts w:ascii="Century Gothic" w:hAnsi="Century Gothic"/>
        </w:rPr>
        <w:t>” (p. 278)</w:t>
      </w:r>
      <w:r w:rsidR="00CA6D88">
        <w:rPr>
          <w:rFonts w:ascii="Century Gothic" w:hAnsi="Century Gothic"/>
        </w:rPr>
        <w:t xml:space="preserve">, pregando muito em Hebreus (p. 280), mas também se utilizou de outras Cartas e do Apocalipse. (p. 285) </w:t>
      </w:r>
    </w:p>
    <w:p w14:paraId="201C5E30" w14:textId="7F66A5A9" w:rsidR="00CA6D88" w:rsidRDefault="00CA6D88" w:rsidP="004A3D42">
      <w:pPr>
        <w:spacing w:after="0" w:line="240" w:lineRule="auto"/>
        <w:ind w:firstLine="708"/>
        <w:jc w:val="both"/>
        <w:rPr>
          <w:rFonts w:ascii="Century Gothic" w:hAnsi="Century Gothic"/>
        </w:rPr>
      </w:pPr>
      <w:r>
        <w:rPr>
          <w:rFonts w:ascii="Century Gothic" w:hAnsi="Century Gothic"/>
        </w:rPr>
        <w:t>Shepard pensou em seis princípios para atingir principalmente as afeições (p. 289), acrescentando mais três princípios, posteriormente (p. 290) e apresentou, mais adiante, 10 artifícios de segurança (p. 290-295).</w:t>
      </w:r>
    </w:p>
    <w:p w14:paraId="1FEE4ECA" w14:textId="145161BE" w:rsidR="00CA6D88" w:rsidRDefault="00CA6D88" w:rsidP="00F402EF">
      <w:pPr>
        <w:spacing w:after="0" w:line="240" w:lineRule="auto"/>
        <w:jc w:val="both"/>
        <w:rPr>
          <w:rFonts w:ascii="Century Gothic" w:hAnsi="Century Gothic"/>
        </w:rPr>
      </w:pPr>
    </w:p>
    <w:p w14:paraId="111F7F02" w14:textId="52E158C4" w:rsidR="00CA6D88" w:rsidRPr="004A3D42" w:rsidRDefault="00CA6D88" w:rsidP="00F402EF">
      <w:pPr>
        <w:spacing w:after="0" w:line="240" w:lineRule="auto"/>
        <w:jc w:val="both"/>
        <w:rPr>
          <w:rFonts w:ascii="Century Gothic" w:hAnsi="Century Gothic"/>
          <w:b/>
          <w:bCs/>
        </w:rPr>
      </w:pPr>
      <w:proofErr w:type="spellStart"/>
      <w:r w:rsidRPr="004A3D42">
        <w:rPr>
          <w:rFonts w:ascii="Century Gothic" w:hAnsi="Century Gothic"/>
          <w:b/>
          <w:bCs/>
        </w:rPr>
        <w:t>Bunyan</w:t>
      </w:r>
      <w:proofErr w:type="spellEnd"/>
    </w:p>
    <w:p w14:paraId="41F93F4B" w14:textId="77777777" w:rsidR="00BE11AA" w:rsidRDefault="00CA6D88" w:rsidP="004A3D42">
      <w:pPr>
        <w:spacing w:after="0" w:line="240" w:lineRule="auto"/>
        <w:ind w:firstLine="708"/>
        <w:jc w:val="both"/>
        <w:rPr>
          <w:rFonts w:ascii="Century Gothic" w:hAnsi="Century Gothic"/>
        </w:rPr>
      </w:pPr>
      <w:r>
        <w:rPr>
          <w:rFonts w:ascii="Century Gothic" w:hAnsi="Century Gothic"/>
        </w:rPr>
        <w:t>Tinha grande temor a Deus e esperança em seu amor, (p. 300) amando a pregação (p. 304) e zelando fervorosamente pelas almas dos fiéis (p. 306). Entendia a Bíblia como a palavra de Deus, inerrante e acreditava que crer na Palavra era um ato de adoração (p. 308)</w:t>
      </w:r>
      <w:r w:rsidR="00BE11AA">
        <w:rPr>
          <w:rFonts w:ascii="Century Gothic" w:hAnsi="Century Gothic"/>
        </w:rPr>
        <w:t xml:space="preserve">. </w:t>
      </w:r>
    </w:p>
    <w:p w14:paraId="471F0D49" w14:textId="20471D62" w:rsidR="00CA6D88" w:rsidRDefault="00BE11AA" w:rsidP="004A3D42">
      <w:pPr>
        <w:spacing w:after="0" w:line="240" w:lineRule="auto"/>
        <w:ind w:firstLine="708"/>
        <w:jc w:val="both"/>
        <w:rPr>
          <w:rFonts w:ascii="Century Gothic" w:hAnsi="Century Gothic"/>
        </w:rPr>
      </w:pPr>
      <w:r>
        <w:rPr>
          <w:rFonts w:ascii="Century Gothic" w:hAnsi="Century Gothic"/>
        </w:rPr>
        <w:t>P</w:t>
      </w:r>
      <w:r w:rsidR="00CA6D88">
        <w:rPr>
          <w:rFonts w:ascii="Century Gothic" w:hAnsi="Century Gothic"/>
        </w:rPr>
        <w:t>rega</w:t>
      </w:r>
      <w:r>
        <w:rPr>
          <w:rFonts w:ascii="Century Gothic" w:hAnsi="Century Gothic"/>
        </w:rPr>
        <w:t>va</w:t>
      </w:r>
      <w:r w:rsidR="00CA6D88">
        <w:rPr>
          <w:rFonts w:ascii="Century Gothic" w:hAnsi="Century Gothic"/>
        </w:rPr>
        <w:t xml:space="preserve"> para as necessidades da igreja e </w:t>
      </w:r>
      <w:r>
        <w:rPr>
          <w:rFonts w:ascii="Century Gothic" w:hAnsi="Century Gothic"/>
        </w:rPr>
        <w:t xml:space="preserve">olhava </w:t>
      </w:r>
      <w:r w:rsidR="00CA6D88">
        <w:rPr>
          <w:rFonts w:ascii="Century Gothic" w:hAnsi="Century Gothic"/>
        </w:rPr>
        <w:t>o julgamento vindouro (p. 311)</w:t>
      </w:r>
      <w:r>
        <w:rPr>
          <w:rFonts w:ascii="Century Gothic" w:hAnsi="Century Gothic"/>
        </w:rPr>
        <w:t xml:space="preserve">. Sua pregação era </w:t>
      </w:r>
      <w:proofErr w:type="spellStart"/>
      <w:r>
        <w:rPr>
          <w:rFonts w:ascii="Century Gothic" w:hAnsi="Century Gothic"/>
        </w:rPr>
        <w:t>Cristocêntrica</w:t>
      </w:r>
      <w:proofErr w:type="spellEnd"/>
      <w:r>
        <w:rPr>
          <w:rFonts w:ascii="Century Gothic" w:hAnsi="Century Gothic"/>
        </w:rPr>
        <w:t xml:space="preserve"> (p. 324), p</w:t>
      </w:r>
      <w:r w:rsidR="00CA6D88">
        <w:rPr>
          <w:rFonts w:ascii="Century Gothic" w:hAnsi="Century Gothic"/>
        </w:rPr>
        <w:t xml:space="preserve">regava com o coração, </w:t>
      </w:r>
      <w:r w:rsidR="00CA6D88">
        <w:rPr>
          <w:rFonts w:ascii="Century Gothic" w:hAnsi="Century Gothic"/>
        </w:rPr>
        <w:lastRenderedPageBreak/>
        <w:t>inclusive com suas percepções sobre suas emoções (p. 311-316)</w:t>
      </w:r>
      <w:r>
        <w:rPr>
          <w:rFonts w:ascii="Century Gothic" w:hAnsi="Century Gothic"/>
        </w:rPr>
        <w:t>, colocando os ouvintes como participantes e não apenas expectadores (p. 317), encorajando o autoexame e à resposta a pregação (p. 320), apelando, inclusive com seus quadros pintados durante a pregação (p. 321).</w:t>
      </w:r>
    </w:p>
    <w:p w14:paraId="5E2C90D6" w14:textId="633F0B3F" w:rsidR="000B2CD9" w:rsidRDefault="000B2CD9" w:rsidP="00734A4A">
      <w:pPr>
        <w:spacing w:after="0" w:line="240" w:lineRule="auto"/>
        <w:jc w:val="both"/>
        <w:rPr>
          <w:rFonts w:ascii="Century Gothic" w:hAnsi="Century Gothic"/>
        </w:rPr>
      </w:pPr>
    </w:p>
    <w:p w14:paraId="774B3FEA" w14:textId="77777777" w:rsidR="00123D16" w:rsidRDefault="00BE11AA" w:rsidP="004A3D42">
      <w:pPr>
        <w:spacing w:after="0" w:line="240" w:lineRule="auto"/>
        <w:ind w:firstLine="708"/>
        <w:jc w:val="both"/>
        <w:rPr>
          <w:rFonts w:ascii="Century Gothic" w:hAnsi="Century Gothic"/>
        </w:rPr>
      </w:pPr>
      <w:r>
        <w:rPr>
          <w:rFonts w:ascii="Century Gothic" w:hAnsi="Century Gothic"/>
        </w:rPr>
        <w:t>A reforma holandesa posterior, também chamada de segunda Reforma (p. 333) foi “e</w:t>
      </w:r>
      <w:r w:rsidRPr="00BE11AA">
        <w:rPr>
          <w:rFonts w:ascii="Century Gothic" w:hAnsi="Century Gothic"/>
        </w:rPr>
        <w:t xml:space="preserve">m alguns aspectos, </w:t>
      </w:r>
      <w:r>
        <w:rPr>
          <w:rFonts w:ascii="Century Gothic" w:hAnsi="Century Gothic"/>
        </w:rPr>
        <w:t>...</w:t>
      </w:r>
      <w:r w:rsidRPr="00BE11AA">
        <w:rPr>
          <w:rFonts w:ascii="Century Gothic" w:hAnsi="Century Gothic"/>
        </w:rPr>
        <w:t xml:space="preserve"> mais puritano do que o próprio puritanismo inglês</w:t>
      </w:r>
      <w:r>
        <w:rPr>
          <w:rFonts w:ascii="Century Gothic" w:hAnsi="Century Gothic"/>
        </w:rPr>
        <w:t>” (p. 334), reivindicando “</w:t>
      </w:r>
      <w:r w:rsidRPr="00BE11AA">
        <w:rPr>
          <w:rFonts w:ascii="Century Gothic" w:hAnsi="Century Gothic"/>
        </w:rPr>
        <w:t>ortodoxia, crenças bíblicas e espiritualidade vigorosa e pessoal que produz obediência prática e vital</w:t>
      </w:r>
      <w:r>
        <w:rPr>
          <w:rFonts w:ascii="Century Gothic" w:hAnsi="Century Gothic"/>
        </w:rPr>
        <w:t xml:space="preserve">”, tendo como fundamentos as definições de fé e boas obras formuladas sob perguntas (p. 335). </w:t>
      </w:r>
    </w:p>
    <w:p w14:paraId="049F5724" w14:textId="74F0A63D" w:rsidR="00BE11AA" w:rsidRDefault="00BE11AA" w:rsidP="004A3D42">
      <w:pPr>
        <w:spacing w:after="0" w:line="240" w:lineRule="auto"/>
        <w:ind w:firstLine="708"/>
        <w:jc w:val="both"/>
        <w:rPr>
          <w:rFonts w:ascii="Century Gothic" w:hAnsi="Century Gothic"/>
        </w:rPr>
      </w:pPr>
      <w:r>
        <w:rPr>
          <w:rFonts w:ascii="Century Gothic" w:hAnsi="Century Gothic"/>
        </w:rPr>
        <w:t>Para eles, o ministro verdadeiro</w:t>
      </w:r>
      <w:r w:rsidR="00123D16">
        <w:rPr>
          <w:rFonts w:ascii="Century Gothic" w:hAnsi="Century Gothic"/>
        </w:rPr>
        <w:t xml:space="preserve">, chamado de </w:t>
      </w:r>
      <w:r w:rsidR="00123D16" w:rsidRPr="00123D16">
        <w:rPr>
          <w:rFonts w:ascii="Century Gothic" w:hAnsi="Century Gothic"/>
        </w:rPr>
        <w:t>consolador evangélico</w:t>
      </w:r>
      <w:r w:rsidR="00123D16">
        <w:rPr>
          <w:rFonts w:ascii="Century Gothic" w:hAnsi="Century Gothic"/>
        </w:rPr>
        <w:t xml:space="preserve"> (p. 377),</w:t>
      </w:r>
      <w:r>
        <w:rPr>
          <w:rFonts w:ascii="Century Gothic" w:hAnsi="Century Gothic"/>
        </w:rPr>
        <w:t xml:space="preserve"> </w:t>
      </w:r>
      <w:r w:rsidR="00276B3A">
        <w:rPr>
          <w:rFonts w:ascii="Century Gothic" w:hAnsi="Century Gothic"/>
        </w:rPr>
        <w:t>“</w:t>
      </w:r>
      <w:r w:rsidR="00276B3A" w:rsidRPr="00276B3A">
        <w:rPr>
          <w:rFonts w:ascii="Century Gothic" w:hAnsi="Century Gothic"/>
        </w:rPr>
        <w:t>é uma pessoa dotada e chamada pelo Senhor, “que busca ganhar almas para o reino e as pastoreia no poder de Cristo, por servir com amor, seriedade e fidelidade em todas as áreas de seu serviço</w:t>
      </w:r>
      <w:r w:rsidR="00276B3A">
        <w:rPr>
          <w:rFonts w:ascii="Century Gothic" w:hAnsi="Century Gothic"/>
        </w:rPr>
        <w:t>” (p. 336)</w:t>
      </w:r>
      <w:r w:rsidR="00123D16">
        <w:rPr>
          <w:rFonts w:ascii="Century Gothic" w:hAnsi="Century Gothic"/>
        </w:rPr>
        <w:t>, orando fervorosamente por ele mesmo e por sua igreja “</w:t>
      </w:r>
      <w:r w:rsidR="00123D16" w:rsidRPr="00123D16">
        <w:rPr>
          <w:rFonts w:ascii="Century Gothic" w:hAnsi="Century Gothic"/>
        </w:rPr>
        <w:t>e pregar as Escrituras com discernimento fiel e demonstração do “Espírito e poder”.</w:t>
      </w:r>
      <w:r w:rsidR="00123D16">
        <w:rPr>
          <w:rFonts w:ascii="Century Gothic" w:hAnsi="Century Gothic"/>
        </w:rPr>
        <w:t>” (p. 336)</w:t>
      </w:r>
    </w:p>
    <w:p w14:paraId="3F0A373A" w14:textId="4F2659C9" w:rsidR="00123D16" w:rsidRDefault="00123D16" w:rsidP="00123D16">
      <w:pPr>
        <w:spacing w:after="0" w:line="240" w:lineRule="auto"/>
        <w:jc w:val="both"/>
        <w:rPr>
          <w:rFonts w:ascii="Century Gothic" w:hAnsi="Century Gothic"/>
        </w:rPr>
      </w:pPr>
    </w:p>
    <w:p w14:paraId="0D4F55F4" w14:textId="062E1296" w:rsidR="00123D16" w:rsidRDefault="00123D16" w:rsidP="004A3D42">
      <w:pPr>
        <w:spacing w:after="0" w:line="240" w:lineRule="auto"/>
        <w:ind w:firstLine="708"/>
        <w:jc w:val="both"/>
        <w:rPr>
          <w:rFonts w:ascii="Century Gothic" w:hAnsi="Century Gothic"/>
        </w:rPr>
      </w:pPr>
      <w:r>
        <w:rPr>
          <w:rFonts w:ascii="Century Gothic" w:hAnsi="Century Gothic"/>
        </w:rPr>
        <w:t xml:space="preserve">O Sínodo de </w:t>
      </w:r>
      <w:proofErr w:type="spellStart"/>
      <w:r>
        <w:rPr>
          <w:rFonts w:ascii="Century Gothic" w:hAnsi="Century Gothic"/>
        </w:rPr>
        <w:t>Dort</w:t>
      </w:r>
      <w:proofErr w:type="spellEnd"/>
      <w:r>
        <w:rPr>
          <w:rFonts w:ascii="Century Gothic" w:hAnsi="Century Gothic"/>
        </w:rPr>
        <w:t xml:space="preserve"> foi convocado para resolver questões controversas da </w:t>
      </w:r>
      <w:proofErr w:type="spellStart"/>
      <w:r>
        <w:rPr>
          <w:rFonts w:ascii="Century Gothic" w:hAnsi="Century Gothic"/>
        </w:rPr>
        <w:t>Remosntrância</w:t>
      </w:r>
      <w:proofErr w:type="spellEnd"/>
      <w:r>
        <w:rPr>
          <w:rFonts w:ascii="Century Gothic" w:hAnsi="Century Gothic"/>
        </w:rPr>
        <w:t xml:space="preserve"> (composto de 5 pontos) (p. 339-340), sendo respondidos com 5 refutações. O Sínodo foi finalizado com 3 declarações (p. 343-344).</w:t>
      </w:r>
    </w:p>
    <w:p w14:paraId="308BBEDD" w14:textId="18108F1B" w:rsidR="00123D16" w:rsidRDefault="004A3D42" w:rsidP="00123D16">
      <w:pPr>
        <w:spacing w:after="0" w:line="240" w:lineRule="auto"/>
        <w:jc w:val="both"/>
        <w:rPr>
          <w:rFonts w:ascii="Century Gothic" w:hAnsi="Century Gothic"/>
        </w:rPr>
      </w:pPr>
      <w:r>
        <w:rPr>
          <w:rFonts w:ascii="Century Gothic" w:hAnsi="Century Gothic"/>
        </w:rPr>
        <w:tab/>
      </w:r>
      <w:r w:rsidR="00123D16">
        <w:rPr>
          <w:rFonts w:ascii="Century Gothic" w:hAnsi="Century Gothic"/>
        </w:rPr>
        <w:t>A pregação faz uma oferta sincera de Cristo aos homens, permanecendo, a eleição, em segredo até produzir o fruto da conversão (p. 347)</w:t>
      </w:r>
      <w:r w:rsidR="00F1061C">
        <w:rPr>
          <w:rFonts w:ascii="Century Gothic" w:hAnsi="Century Gothic"/>
        </w:rPr>
        <w:t xml:space="preserve">. </w:t>
      </w:r>
    </w:p>
    <w:p w14:paraId="1DD2B20D" w14:textId="71160E12" w:rsidR="00F1061C" w:rsidRDefault="00F1061C" w:rsidP="00123D16">
      <w:pPr>
        <w:spacing w:after="0" w:line="240" w:lineRule="auto"/>
        <w:jc w:val="both"/>
        <w:rPr>
          <w:rFonts w:ascii="Century Gothic" w:hAnsi="Century Gothic"/>
        </w:rPr>
      </w:pPr>
    </w:p>
    <w:p w14:paraId="7626C418" w14:textId="77777777" w:rsidR="00F1061C" w:rsidRDefault="00F1061C" w:rsidP="00123D16">
      <w:pPr>
        <w:spacing w:after="0" w:line="240" w:lineRule="auto"/>
        <w:jc w:val="both"/>
        <w:rPr>
          <w:rFonts w:ascii="Century Gothic" w:hAnsi="Century Gothic"/>
        </w:rPr>
      </w:pPr>
    </w:p>
    <w:p w14:paraId="37943D71" w14:textId="4072F125" w:rsidR="00F1061C" w:rsidRPr="004A3D42" w:rsidRDefault="00F1061C" w:rsidP="00F1061C">
      <w:pPr>
        <w:spacing w:after="0" w:line="240" w:lineRule="auto"/>
        <w:jc w:val="both"/>
        <w:rPr>
          <w:rFonts w:ascii="Century Gothic" w:hAnsi="Century Gothic"/>
          <w:b/>
          <w:bCs/>
        </w:rPr>
      </w:pPr>
      <w:proofErr w:type="spellStart"/>
      <w:r w:rsidRPr="004A3D42">
        <w:rPr>
          <w:rFonts w:ascii="Century Gothic" w:hAnsi="Century Gothic"/>
          <w:b/>
          <w:bCs/>
        </w:rPr>
        <w:t>Teellinck</w:t>
      </w:r>
      <w:proofErr w:type="spellEnd"/>
      <w:r w:rsidRPr="004A3D42">
        <w:rPr>
          <w:rFonts w:ascii="Century Gothic" w:hAnsi="Century Gothic"/>
          <w:b/>
          <w:bCs/>
        </w:rPr>
        <w:t xml:space="preserve">, van </w:t>
      </w:r>
      <w:proofErr w:type="spellStart"/>
      <w:r w:rsidRPr="004A3D42">
        <w:rPr>
          <w:rFonts w:ascii="Century Gothic" w:hAnsi="Century Gothic"/>
          <w:b/>
          <w:bCs/>
        </w:rPr>
        <w:t>Lodenstein</w:t>
      </w:r>
      <w:proofErr w:type="spellEnd"/>
      <w:r w:rsidRPr="004A3D42">
        <w:rPr>
          <w:rFonts w:ascii="Century Gothic" w:hAnsi="Century Gothic"/>
          <w:b/>
          <w:bCs/>
        </w:rPr>
        <w:t xml:space="preserve"> e </w:t>
      </w:r>
      <w:r w:rsidR="004A3D42">
        <w:rPr>
          <w:rFonts w:ascii="Century Gothic" w:hAnsi="Century Gothic"/>
          <w:b/>
          <w:bCs/>
        </w:rPr>
        <w:t>a</w:t>
      </w:r>
      <w:r w:rsidRPr="004A3D42">
        <w:rPr>
          <w:rFonts w:ascii="Century Gothic" w:hAnsi="Century Gothic"/>
          <w:b/>
          <w:bCs/>
        </w:rPr>
        <w:t xml:space="preserve"> </w:t>
      </w:r>
      <w:proofErr w:type="spellStart"/>
      <w:r w:rsidRPr="004A3D42">
        <w:rPr>
          <w:rFonts w:ascii="Century Gothic" w:hAnsi="Century Gothic"/>
          <w:b/>
          <w:bCs/>
        </w:rPr>
        <w:t>Brakel</w:t>
      </w:r>
      <w:proofErr w:type="spellEnd"/>
    </w:p>
    <w:p w14:paraId="362AB84F" w14:textId="483DBACA" w:rsidR="00123D16" w:rsidRDefault="00123D16" w:rsidP="00123D16">
      <w:pPr>
        <w:spacing w:after="0" w:line="240" w:lineRule="auto"/>
        <w:jc w:val="both"/>
        <w:rPr>
          <w:rFonts w:ascii="Century Gothic" w:hAnsi="Century Gothic"/>
        </w:rPr>
      </w:pPr>
    </w:p>
    <w:p w14:paraId="0333AAC8" w14:textId="644C4589" w:rsidR="00F1061C" w:rsidRDefault="00F1061C" w:rsidP="004A3D42">
      <w:pPr>
        <w:spacing w:after="0" w:line="240" w:lineRule="auto"/>
        <w:ind w:firstLine="708"/>
        <w:jc w:val="both"/>
        <w:rPr>
          <w:rFonts w:ascii="Century Gothic" w:hAnsi="Century Gothic"/>
        </w:rPr>
      </w:pPr>
      <w:proofErr w:type="spellStart"/>
      <w:r w:rsidRPr="00F1061C">
        <w:rPr>
          <w:rFonts w:ascii="Century Gothic" w:hAnsi="Century Gothic"/>
        </w:rPr>
        <w:t>Teellinck</w:t>
      </w:r>
      <w:proofErr w:type="spellEnd"/>
      <w:r w:rsidRPr="00F1061C">
        <w:rPr>
          <w:rFonts w:ascii="Century Gothic" w:hAnsi="Century Gothic"/>
        </w:rPr>
        <w:t>,</w:t>
      </w:r>
      <w:r>
        <w:rPr>
          <w:rFonts w:ascii="Century Gothic" w:hAnsi="Century Gothic"/>
        </w:rPr>
        <w:t xml:space="preserve"> o pai da Reforma Holandesa Posterior (p. 357), mesmo tendo morrido aos 50 anos (p. 359), era sério e focava na prática da piedade (p. 360). Seus sermões sondavam a experiência humana (p. 361), oferecendo consolo e abordava os eventos correntes, sendo práticos (p. 362) e simples (p. 363).</w:t>
      </w:r>
    </w:p>
    <w:p w14:paraId="5D14941A" w14:textId="79828288" w:rsidR="00F1061C" w:rsidRDefault="00F1061C" w:rsidP="00123D16">
      <w:pPr>
        <w:spacing w:after="0" w:line="240" w:lineRule="auto"/>
        <w:jc w:val="both"/>
        <w:rPr>
          <w:rFonts w:ascii="Century Gothic" w:hAnsi="Century Gothic"/>
        </w:rPr>
      </w:pPr>
    </w:p>
    <w:p w14:paraId="24316542" w14:textId="1499F92D" w:rsidR="00F1061C" w:rsidRDefault="004A3D42" w:rsidP="00F1061C">
      <w:pPr>
        <w:spacing w:after="0" w:line="240" w:lineRule="auto"/>
        <w:jc w:val="both"/>
        <w:rPr>
          <w:rFonts w:ascii="Century Gothic" w:hAnsi="Century Gothic"/>
        </w:rPr>
      </w:pPr>
      <w:r>
        <w:rPr>
          <w:rFonts w:ascii="Century Gothic" w:hAnsi="Century Gothic"/>
        </w:rPr>
        <w:tab/>
      </w:r>
      <w:r w:rsidR="00F1061C">
        <w:rPr>
          <w:rFonts w:ascii="Century Gothic" w:hAnsi="Century Gothic"/>
        </w:rPr>
        <w:t>“</w:t>
      </w:r>
      <w:r w:rsidR="00F1061C" w:rsidRPr="00F1061C">
        <w:rPr>
          <w:rFonts w:ascii="Century Gothic" w:hAnsi="Century Gothic"/>
        </w:rPr>
        <w:t xml:space="preserve">Van </w:t>
      </w:r>
      <w:proofErr w:type="spellStart"/>
      <w:r w:rsidR="00F1061C" w:rsidRPr="00F1061C">
        <w:rPr>
          <w:rFonts w:ascii="Century Gothic" w:hAnsi="Century Gothic"/>
        </w:rPr>
        <w:t>Lodenstein</w:t>
      </w:r>
      <w:proofErr w:type="spellEnd"/>
      <w:r w:rsidR="00F1061C" w:rsidRPr="00F1061C">
        <w:rPr>
          <w:rFonts w:ascii="Century Gothic" w:hAnsi="Century Gothic"/>
        </w:rPr>
        <w:t xml:space="preserve"> era sensível, cuidadoso e musical. A piedade foi seu alvo desde a juventude.</w:t>
      </w:r>
      <w:r w:rsidR="00F1061C">
        <w:rPr>
          <w:rFonts w:ascii="Century Gothic" w:hAnsi="Century Gothic"/>
        </w:rPr>
        <w:t>” (p. 364). Pregava a santidade vital em união com Cristo (p. 366), incentivando a contínua reforma (p. 367). As características observadas em suas pregações eram “</w:t>
      </w:r>
      <w:r w:rsidR="00F1061C" w:rsidRPr="00F1061C">
        <w:rPr>
          <w:rFonts w:ascii="Century Gothic" w:hAnsi="Century Gothic"/>
        </w:rPr>
        <w:t>(1) ele era bíblico; (2) era fiel às confissões reformadas; (3) falava com grande autoridade; (4) pregava profeticamente; (5) enfatizava o arrependimento; (6) desencorajava a observância de dias de festa da igreja.</w:t>
      </w:r>
      <w:r w:rsidR="00F1061C">
        <w:rPr>
          <w:rFonts w:ascii="Century Gothic" w:hAnsi="Century Gothic"/>
        </w:rPr>
        <w:t>” (p. 368)</w:t>
      </w:r>
    </w:p>
    <w:p w14:paraId="7DA2D902" w14:textId="6B6C2BAB" w:rsidR="00F1061C" w:rsidRDefault="00F1061C" w:rsidP="00F1061C">
      <w:pPr>
        <w:spacing w:after="0" w:line="240" w:lineRule="auto"/>
        <w:jc w:val="both"/>
        <w:rPr>
          <w:rFonts w:ascii="Century Gothic" w:hAnsi="Century Gothic"/>
        </w:rPr>
      </w:pPr>
    </w:p>
    <w:p w14:paraId="17D9BF3D" w14:textId="71F8F9ED" w:rsidR="00F1061C" w:rsidRDefault="004A3D42" w:rsidP="00F1061C">
      <w:pPr>
        <w:spacing w:after="0" w:line="240" w:lineRule="auto"/>
        <w:jc w:val="both"/>
        <w:rPr>
          <w:rFonts w:ascii="Century Gothic" w:hAnsi="Century Gothic"/>
        </w:rPr>
      </w:pPr>
      <w:r>
        <w:rPr>
          <w:rFonts w:ascii="Century Gothic" w:hAnsi="Century Gothic"/>
        </w:rPr>
        <w:tab/>
      </w:r>
      <w:proofErr w:type="spellStart"/>
      <w:r w:rsidR="00F1061C">
        <w:rPr>
          <w:rFonts w:ascii="Century Gothic" w:hAnsi="Century Gothic"/>
        </w:rPr>
        <w:t>Brakel</w:t>
      </w:r>
      <w:proofErr w:type="spellEnd"/>
      <w:r w:rsidR="00B862C5">
        <w:rPr>
          <w:rFonts w:ascii="Century Gothic" w:hAnsi="Century Gothic"/>
        </w:rPr>
        <w:t xml:space="preserve"> e</w:t>
      </w:r>
      <w:r w:rsidR="00F1061C">
        <w:rPr>
          <w:rFonts w:ascii="Century Gothic" w:hAnsi="Century Gothic"/>
        </w:rPr>
        <w:t>ra filho de pastor reformado (P. 371) e pregador entusiasta da verdade vivificante (p. 373). Escreve um livro com orientações aos pregadores (p. 373-375)</w:t>
      </w:r>
      <w:r w:rsidR="00B862C5">
        <w:rPr>
          <w:rFonts w:ascii="Century Gothic" w:hAnsi="Century Gothic"/>
        </w:rPr>
        <w:t>. Apenas 15 sermões escritos dele foram obtidos (p. 375).</w:t>
      </w:r>
    </w:p>
    <w:p w14:paraId="0BA3D489" w14:textId="271D4684" w:rsidR="00B862C5" w:rsidRDefault="00B862C5" w:rsidP="00F1061C">
      <w:pPr>
        <w:spacing w:after="0" w:line="240" w:lineRule="auto"/>
        <w:jc w:val="both"/>
        <w:rPr>
          <w:rFonts w:ascii="Century Gothic" w:hAnsi="Century Gothic"/>
        </w:rPr>
      </w:pPr>
    </w:p>
    <w:p w14:paraId="09FF5CDA" w14:textId="1CC8F98B" w:rsidR="00F1061C" w:rsidRDefault="00B862C5" w:rsidP="004A3D42">
      <w:pPr>
        <w:spacing w:after="0" w:line="240" w:lineRule="auto"/>
        <w:ind w:firstLine="708"/>
        <w:jc w:val="both"/>
        <w:rPr>
          <w:rFonts w:ascii="Century Gothic" w:hAnsi="Century Gothic"/>
        </w:rPr>
      </w:pPr>
      <w:r>
        <w:rPr>
          <w:rFonts w:ascii="Century Gothic" w:hAnsi="Century Gothic"/>
        </w:rPr>
        <w:t xml:space="preserve">Depois da Reforma Holandesa posterior (p. 380), </w:t>
      </w:r>
      <w:proofErr w:type="spellStart"/>
      <w:r w:rsidRPr="00B862C5">
        <w:rPr>
          <w:rFonts w:ascii="Century Gothic" w:hAnsi="Century Gothic"/>
        </w:rPr>
        <w:t>Frelinghuysen</w:t>
      </w:r>
      <w:proofErr w:type="spellEnd"/>
      <w:r>
        <w:rPr>
          <w:rFonts w:ascii="Century Gothic" w:hAnsi="Century Gothic"/>
        </w:rPr>
        <w:t xml:space="preserve"> foi o catalizador do Grande Avivamento. Após gerar facções (p. 383), a controvérsia se estendeu por vários anos (p. 385). Sua pregação era ricamente bíblica (p. 385), com chamados complacentes à conversão (p. 386). Era excelente em distinguir a verdadeira da falsa religião (p. 391). Utilizava um método que poderia extrapolar a Bíblia, o que era uma preocupação (p. 395).</w:t>
      </w:r>
    </w:p>
    <w:p w14:paraId="651A0729" w14:textId="32919C8B" w:rsidR="00B862C5" w:rsidRDefault="00B862C5" w:rsidP="00123D16">
      <w:pPr>
        <w:spacing w:after="0" w:line="240" w:lineRule="auto"/>
        <w:jc w:val="both"/>
        <w:rPr>
          <w:rFonts w:ascii="Century Gothic" w:hAnsi="Century Gothic"/>
        </w:rPr>
      </w:pPr>
    </w:p>
    <w:p w14:paraId="172F4283" w14:textId="7798FD58" w:rsidR="00B862C5" w:rsidRDefault="004A3D42" w:rsidP="00123D16">
      <w:pPr>
        <w:spacing w:after="0" w:line="240" w:lineRule="auto"/>
        <w:jc w:val="both"/>
        <w:rPr>
          <w:rFonts w:ascii="Century Gothic" w:hAnsi="Century Gothic"/>
        </w:rPr>
      </w:pPr>
      <w:r>
        <w:rPr>
          <w:rFonts w:ascii="Century Gothic" w:hAnsi="Century Gothic"/>
        </w:rPr>
        <w:tab/>
      </w:r>
      <w:r w:rsidR="00B862C5">
        <w:rPr>
          <w:rFonts w:ascii="Century Gothic" w:hAnsi="Century Gothic"/>
        </w:rPr>
        <w:t xml:space="preserve">No Século XVIII, alguns cristãos de fala inglesa, também foram influenciadores. </w:t>
      </w:r>
    </w:p>
    <w:p w14:paraId="33BF41A6" w14:textId="433C09BC" w:rsidR="00B862C5" w:rsidRDefault="004A3D42" w:rsidP="006763FF">
      <w:pPr>
        <w:spacing w:after="0" w:line="240" w:lineRule="auto"/>
        <w:jc w:val="both"/>
        <w:rPr>
          <w:rFonts w:ascii="Century Gothic" w:hAnsi="Century Gothic"/>
        </w:rPr>
      </w:pPr>
      <w:r>
        <w:rPr>
          <w:rFonts w:ascii="Century Gothic" w:hAnsi="Century Gothic"/>
        </w:rPr>
        <w:tab/>
      </w:r>
      <w:r w:rsidR="00B862C5" w:rsidRPr="00B862C5">
        <w:rPr>
          <w:rFonts w:ascii="Century Gothic" w:hAnsi="Century Gothic"/>
        </w:rPr>
        <w:t xml:space="preserve">Thomas </w:t>
      </w:r>
      <w:proofErr w:type="spellStart"/>
      <w:r w:rsidR="00B862C5" w:rsidRPr="00B862C5">
        <w:rPr>
          <w:rFonts w:ascii="Century Gothic" w:hAnsi="Century Gothic"/>
        </w:rPr>
        <w:t>Halyburton</w:t>
      </w:r>
      <w:proofErr w:type="spellEnd"/>
      <w:r w:rsidR="00B862C5">
        <w:rPr>
          <w:rFonts w:ascii="Century Gothic" w:hAnsi="Century Gothic"/>
        </w:rPr>
        <w:t xml:space="preserve"> é conhecido por três grandes obras (p. 400)</w:t>
      </w:r>
      <w:r w:rsidR="006763FF">
        <w:rPr>
          <w:rFonts w:ascii="Century Gothic" w:hAnsi="Century Gothic"/>
        </w:rPr>
        <w:t>. Apresenta a doutrina do pecado em princípios (p. 402), explicando o horror pecado em algumas considerações (p. 403-404), pregando “</w:t>
      </w:r>
      <w:r w:rsidR="006763FF" w:rsidRPr="006763FF">
        <w:rPr>
          <w:rFonts w:ascii="Century Gothic" w:hAnsi="Century Gothic"/>
        </w:rPr>
        <w:t>uma rica mensagem de miséria, livramento e gratidão. Sua pregação era altamente estruturada e organizada, mas ele não era teorista</w:t>
      </w:r>
      <w:r w:rsidR="006763FF">
        <w:rPr>
          <w:rFonts w:ascii="Century Gothic" w:hAnsi="Century Gothic"/>
        </w:rPr>
        <w:t>” (p. 407) porque ele mesmo passara por testes e tentações profundas, mas perseverava.</w:t>
      </w:r>
    </w:p>
    <w:p w14:paraId="52094921" w14:textId="714E595F" w:rsidR="006763FF" w:rsidRDefault="004A3D42" w:rsidP="006763FF">
      <w:pPr>
        <w:spacing w:after="0" w:line="240" w:lineRule="auto"/>
        <w:jc w:val="both"/>
        <w:rPr>
          <w:rFonts w:ascii="Century Gothic" w:hAnsi="Century Gothic"/>
        </w:rPr>
      </w:pPr>
      <w:r>
        <w:rPr>
          <w:rFonts w:ascii="Century Gothic" w:hAnsi="Century Gothic"/>
        </w:rPr>
        <w:tab/>
      </w:r>
      <w:r w:rsidR="006763FF" w:rsidRPr="006763FF">
        <w:rPr>
          <w:rFonts w:ascii="Century Gothic" w:hAnsi="Century Gothic"/>
        </w:rPr>
        <w:t>Jonathan Edwards</w:t>
      </w:r>
      <w:r w:rsidR="006763FF">
        <w:rPr>
          <w:rFonts w:ascii="Century Gothic" w:hAnsi="Century Gothic"/>
        </w:rPr>
        <w:t xml:space="preserve"> foi o pregador mais famoso da história na América Latina (p. 407), viu o Grande Avivamento e “e</w:t>
      </w:r>
      <w:r w:rsidR="006763FF" w:rsidRPr="006763FF">
        <w:rPr>
          <w:rFonts w:ascii="Century Gothic" w:hAnsi="Century Gothic"/>
        </w:rPr>
        <w:t>screveu tanto para defender o avivamento quanto para discernir a verdadeira religião operada pelo Espírito de suas falsificações não salvadoras.</w:t>
      </w:r>
      <w:r w:rsidR="006763FF">
        <w:rPr>
          <w:rFonts w:ascii="Century Gothic" w:hAnsi="Century Gothic"/>
        </w:rPr>
        <w:t xml:space="preserve">” (p. 408) É conhecido pelo seu sermão “pecadores nas mãos de um Deus irado” (p. 409), mas focava sua pregação </w:t>
      </w:r>
      <w:proofErr w:type="spellStart"/>
      <w:r w:rsidR="006763FF">
        <w:rPr>
          <w:rFonts w:ascii="Century Gothic" w:hAnsi="Century Gothic"/>
        </w:rPr>
        <w:t>experencial</w:t>
      </w:r>
      <w:proofErr w:type="spellEnd"/>
      <w:r w:rsidR="006763FF">
        <w:rPr>
          <w:rFonts w:ascii="Century Gothic" w:hAnsi="Century Gothic"/>
        </w:rPr>
        <w:t xml:space="preserve"> na oferta gratuita do evangelho (p. 410), produzindo 5 argumentos para convencer pecadores (p. 411-412), concluindo com respostas as três objeções contra essa oferta gratuita (p.413-414)</w:t>
      </w:r>
    </w:p>
    <w:p w14:paraId="325D694A" w14:textId="449D0803" w:rsidR="006763FF" w:rsidRDefault="006763FF" w:rsidP="006763FF">
      <w:pPr>
        <w:spacing w:after="0" w:line="240" w:lineRule="auto"/>
        <w:jc w:val="both"/>
        <w:rPr>
          <w:rFonts w:ascii="Century Gothic" w:hAnsi="Century Gothic"/>
        </w:rPr>
      </w:pPr>
    </w:p>
    <w:p w14:paraId="3A20C43F" w14:textId="65C776D0" w:rsidR="00F1061C" w:rsidRDefault="004A3D42" w:rsidP="00123D16">
      <w:pPr>
        <w:spacing w:after="0" w:line="240" w:lineRule="auto"/>
        <w:jc w:val="both"/>
        <w:rPr>
          <w:rFonts w:ascii="Century Gothic" w:hAnsi="Century Gothic"/>
        </w:rPr>
      </w:pPr>
      <w:r>
        <w:rPr>
          <w:rFonts w:ascii="Century Gothic" w:hAnsi="Century Gothic"/>
        </w:rPr>
        <w:tab/>
      </w:r>
      <w:r w:rsidR="006763FF" w:rsidRPr="006763FF">
        <w:rPr>
          <w:rFonts w:ascii="Century Gothic" w:hAnsi="Century Gothic"/>
        </w:rPr>
        <w:t>Samuel Davies</w:t>
      </w:r>
      <w:r w:rsidR="006763FF">
        <w:rPr>
          <w:rFonts w:ascii="Century Gothic" w:hAnsi="Century Gothic"/>
        </w:rPr>
        <w:t xml:space="preserve"> tinha pouco dinheiro e uma paróquia enorme</w:t>
      </w:r>
      <w:r w:rsidR="007E3527">
        <w:rPr>
          <w:rFonts w:ascii="Century Gothic" w:hAnsi="Century Gothic"/>
        </w:rPr>
        <w:t>, mas era contente com sua vida de estudar e pregar, influenciando muitos (p. 416). Morreu com 37 anos e suas pregações foram muito reimpressas e usadas (p. 417). Sua pregação era baseada em convencer o mundo do pecado, da justiça e do juízo. (p. 418)</w:t>
      </w:r>
    </w:p>
    <w:p w14:paraId="275AF6D3" w14:textId="67BBCC00" w:rsidR="007E3527" w:rsidRDefault="007E3527" w:rsidP="00123D16">
      <w:pPr>
        <w:spacing w:after="0" w:line="240" w:lineRule="auto"/>
        <w:jc w:val="both"/>
        <w:rPr>
          <w:rFonts w:ascii="Century Gothic" w:hAnsi="Century Gothic"/>
        </w:rPr>
      </w:pPr>
    </w:p>
    <w:p w14:paraId="2A8E038D" w14:textId="3025F995" w:rsidR="007E3527" w:rsidRDefault="004A3D42" w:rsidP="00123D16">
      <w:pPr>
        <w:spacing w:after="0" w:line="240" w:lineRule="auto"/>
        <w:jc w:val="both"/>
        <w:rPr>
          <w:rFonts w:ascii="Century Gothic" w:hAnsi="Century Gothic"/>
        </w:rPr>
      </w:pPr>
      <w:r>
        <w:rPr>
          <w:rFonts w:ascii="Century Gothic" w:hAnsi="Century Gothic"/>
        </w:rPr>
        <w:tab/>
      </w:r>
      <w:r w:rsidR="007E3527">
        <w:rPr>
          <w:rFonts w:ascii="Century Gothic" w:hAnsi="Century Gothic"/>
        </w:rPr>
        <w:t>No Século XIX, um tempo de grande mudança nas igrejas da Inglaterra e dos EUA (p. 424) temos três pregadores.</w:t>
      </w:r>
    </w:p>
    <w:p w14:paraId="4E082125" w14:textId="3BE491CF" w:rsidR="00F1061C" w:rsidRDefault="004A3D42" w:rsidP="00123D16">
      <w:pPr>
        <w:spacing w:after="0" w:line="240" w:lineRule="auto"/>
        <w:jc w:val="both"/>
        <w:rPr>
          <w:rFonts w:ascii="Century Gothic" w:hAnsi="Century Gothic"/>
        </w:rPr>
      </w:pPr>
      <w:r>
        <w:rPr>
          <w:rFonts w:ascii="Century Gothic" w:hAnsi="Century Gothic"/>
        </w:rPr>
        <w:tab/>
      </w:r>
      <w:r w:rsidR="007E3527" w:rsidRPr="007E3527">
        <w:rPr>
          <w:rFonts w:ascii="Century Gothic" w:hAnsi="Century Gothic"/>
        </w:rPr>
        <w:t>Archibald Alexander</w:t>
      </w:r>
      <w:r w:rsidR="007E3527">
        <w:rPr>
          <w:rFonts w:ascii="Century Gothic" w:hAnsi="Century Gothic"/>
        </w:rPr>
        <w:t xml:space="preserve"> procurava incentivar a promoção da piedade (p. 426), pregando sobre a fé e os frutos dela (p. 428-430). Pregava de forma sábia, biblicamente falando, ajudando pessoas no autoexame. (p. 430)</w:t>
      </w:r>
    </w:p>
    <w:p w14:paraId="4F55CC57" w14:textId="4ABA9362" w:rsidR="00BE11AA" w:rsidRDefault="004A3D42" w:rsidP="00734A4A">
      <w:pPr>
        <w:spacing w:after="0" w:line="240" w:lineRule="auto"/>
        <w:jc w:val="both"/>
        <w:rPr>
          <w:rFonts w:ascii="Century Gothic" w:hAnsi="Century Gothic"/>
        </w:rPr>
      </w:pPr>
      <w:r>
        <w:rPr>
          <w:rFonts w:ascii="Century Gothic" w:hAnsi="Century Gothic"/>
        </w:rPr>
        <w:tab/>
      </w:r>
      <w:r w:rsidR="007E3527" w:rsidRPr="007E3527">
        <w:rPr>
          <w:rFonts w:ascii="Century Gothic" w:hAnsi="Century Gothic"/>
        </w:rPr>
        <w:t>Robert Murray M’</w:t>
      </w:r>
      <w:proofErr w:type="spellStart"/>
      <w:r w:rsidR="007E3527" w:rsidRPr="007E3527">
        <w:rPr>
          <w:rFonts w:ascii="Century Gothic" w:hAnsi="Century Gothic"/>
        </w:rPr>
        <w:t>Cheyne</w:t>
      </w:r>
      <w:proofErr w:type="spellEnd"/>
      <w:r w:rsidR="007E3527">
        <w:rPr>
          <w:rFonts w:ascii="Century Gothic" w:hAnsi="Century Gothic"/>
        </w:rPr>
        <w:t xml:space="preserve"> expunha a experiência do crente, estruturando a sua mensagem em três pontos, continuando duas causas (p. 433-434), aplicando de modo </w:t>
      </w:r>
      <w:proofErr w:type="spellStart"/>
      <w:r w:rsidR="007E3527">
        <w:rPr>
          <w:rFonts w:ascii="Century Gothic" w:hAnsi="Century Gothic"/>
        </w:rPr>
        <w:t>experencial</w:t>
      </w:r>
      <w:proofErr w:type="spellEnd"/>
      <w:r w:rsidR="007E3527">
        <w:rPr>
          <w:rFonts w:ascii="Century Gothic" w:hAnsi="Century Gothic"/>
        </w:rPr>
        <w:t xml:space="preserve"> as verdades bíblicas (p. 436).</w:t>
      </w:r>
    </w:p>
    <w:p w14:paraId="14B53ED5" w14:textId="72B4E0A1" w:rsidR="007E3527" w:rsidRDefault="004A3D42" w:rsidP="00734A4A">
      <w:pPr>
        <w:spacing w:after="0" w:line="240" w:lineRule="auto"/>
        <w:jc w:val="both"/>
        <w:rPr>
          <w:rFonts w:ascii="Century Gothic" w:hAnsi="Century Gothic"/>
        </w:rPr>
      </w:pPr>
      <w:r>
        <w:rPr>
          <w:rFonts w:ascii="Century Gothic" w:hAnsi="Century Gothic"/>
        </w:rPr>
        <w:tab/>
      </w:r>
      <w:r w:rsidR="007E3527" w:rsidRPr="007E3527">
        <w:rPr>
          <w:rFonts w:ascii="Century Gothic" w:hAnsi="Century Gothic"/>
        </w:rPr>
        <w:t>J. C. Ryle</w:t>
      </w:r>
      <w:r w:rsidR="007E3527">
        <w:rPr>
          <w:rFonts w:ascii="Century Gothic" w:hAnsi="Century Gothic"/>
        </w:rPr>
        <w:t xml:space="preserve"> era um pastor dedicado, escritor dotado e um administrador muito eficiente (p. 439). Seus sermões eram requintados e floreados em estilo</w:t>
      </w:r>
      <w:r w:rsidR="0052666C">
        <w:rPr>
          <w:rFonts w:ascii="Century Gothic" w:hAnsi="Century Gothic"/>
        </w:rPr>
        <w:t>, pregando o verdadeiro cristianismo</w:t>
      </w:r>
      <w:r w:rsidR="007E3527">
        <w:rPr>
          <w:rFonts w:ascii="Century Gothic" w:hAnsi="Century Gothic"/>
        </w:rPr>
        <w:t xml:space="preserve"> (p. 440)</w:t>
      </w:r>
      <w:r w:rsidR="0052666C">
        <w:rPr>
          <w:rFonts w:ascii="Century Gothic" w:hAnsi="Century Gothic"/>
        </w:rPr>
        <w:t>, expondo o texto bíblico de maneira simples, clara (p. 441), franca e compreensível (p. 444).</w:t>
      </w:r>
    </w:p>
    <w:p w14:paraId="6746158F" w14:textId="06B603FE" w:rsidR="0052666C" w:rsidRDefault="0052666C" w:rsidP="00734A4A">
      <w:pPr>
        <w:spacing w:after="0" w:line="240" w:lineRule="auto"/>
        <w:jc w:val="both"/>
        <w:rPr>
          <w:rFonts w:ascii="Century Gothic" w:hAnsi="Century Gothic"/>
        </w:rPr>
      </w:pPr>
    </w:p>
    <w:p w14:paraId="0FC3D01D" w14:textId="201A6C03" w:rsidR="0052666C" w:rsidRDefault="004A3D42" w:rsidP="00734A4A">
      <w:pPr>
        <w:spacing w:after="0" w:line="240" w:lineRule="auto"/>
        <w:jc w:val="both"/>
        <w:rPr>
          <w:rFonts w:ascii="Century Gothic" w:hAnsi="Century Gothic"/>
        </w:rPr>
      </w:pPr>
      <w:r>
        <w:rPr>
          <w:rFonts w:ascii="Century Gothic" w:hAnsi="Century Gothic"/>
        </w:rPr>
        <w:tab/>
      </w:r>
      <w:r w:rsidR="0052666C">
        <w:rPr>
          <w:rFonts w:ascii="Century Gothic" w:hAnsi="Century Gothic"/>
        </w:rPr>
        <w:t>No século XX, mudanças surpreendentes aconteceram, desde tecnologia (ônibus espacial e computadores), sendo palco para muitos momentos na vida da igreja visível (p. 448) e de alguns pregadores experenciais.</w:t>
      </w:r>
    </w:p>
    <w:p w14:paraId="3A164DDB" w14:textId="30AE7BBE" w:rsidR="0052666C" w:rsidRDefault="004A3D42" w:rsidP="0052666C">
      <w:pPr>
        <w:spacing w:after="0" w:line="240" w:lineRule="auto"/>
        <w:jc w:val="both"/>
        <w:rPr>
          <w:rFonts w:ascii="Century Gothic" w:hAnsi="Century Gothic"/>
        </w:rPr>
      </w:pPr>
      <w:r>
        <w:rPr>
          <w:rFonts w:ascii="Century Gothic" w:hAnsi="Century Gothic"/>
        </w:rPr>
        <w:tab/>
      </w:r>
      <w:r w:rsidR="0052666C">
        <w:rPr>
          <w:rFonts w:ascii="Century Gothic" w:hAnsi="Century Gothic"/>
        </w:rPr>
        <w:t xml:space="preserve">Gerard </w:t>
      </w:r>
      <w:proofErr w:type="spellStart"/>
      <w:r w:rsidR="0052666C">
        <w:rPr>
          <w:rFonts w:ascii="Century Gothic" w:hAnsi="Century Gothic"/>
        </w:rPr>
        <w:t>Wisse</w:t>
      </w:r>
      <w:proofErr w:type="spellEnd"/>
      <w:r w:rsidR="0052666C">
        <w:rPr>
          <w:rFonts w:ascii="Century Gothic" w:hAnsi="Century Gothic"/>
        </w:rPr>
        <w:t xml:space="preserve"> escreveu um livro sobre a importância da religião </w:t>
      </w:r>
      <w:proofErr w:type="spellStart"/>
      <w:r w:rsidR="0052666C">
        <w:rPr>
          <w:rFonts w:ascii="Century Gothic" w:hAnsi="Century Gothic"/>
        </w:rPr>
        <w:t>experencial</w:t>
      </w:r>
      <w:proofErr w:type="spellEnd"/>
      <w:r w:rsidR="0052666C">
        <w:rPr>
          <w:rFonts w:ascii="Century Gothic" w:hAnsi="Century Gothic"/>
        </w:rPr>
        <w:t xml:space="preserve">, com base em que </w:t>
      </w:r>
      <w:r w:rsidR="0052666C" w:rsidRPr="0052666C">
        <w:rPr>
          <w:rFonts w:ascii="Century Gothic" w:hAnsi="Century Gothic"/>
        </w:rPr>
        <w:t>“</w:t>
      </w:r>
      <w:r w:rsidR="0052666C">
        <w:rPr>
          <w:rFonts w:ascii="Century Gothic" w:hAnsi="Century Gothic"/>
        </w:rPr>
        <w:t>c</w:t>
      </w:r>
      <w:r w:rsidR="0052666C" w:rsidRPr="0052666C">
        <w:rPr>
          <w:rFonts w:ascii="Century Gothic" w:hAnsi="Century Gothic"/>
        </w:rPr>
        <w:t xml:space="preserve">onhecimento e experiência devem ser </w:t>
      </w:r>
      <w:proofErr w:type="gramStart"/>
      <w:r w:rsidR="0052666C" w:rsidRPr="0052666C">
        <w:rPr>
          <w:rFonts w:ascii="Century Gothic" w:hAnsi="Century Gothic"/>
        </w:rPr>
        <w:t>distinguidas</w:t>
      </w:r>
      <w:proofErr w:type="gramEnd"/>
      <w:r w:rsidR="0052666C" w:rsidRPr="0052666C">
        <w:rPr>
          <w:rFonts w:ascii="Century Gothic" w:hAnsi="Century Gothic"/>
        </w:rPr>
        <w:t>, mas nunca separadas”</w:t>
      </w:r>
      <w:r w:rsidR="0052666C">
        <w:rPr>
          <w:rFonts w:ascii="Century Gothic" w:hAnsi="Century Gothic"/>
        </w:rPr>
        <w:t xml:space="preserve"> (p. 450), aplicando um método simples que abordava toda a vida cristã (p. 451).</w:t>
      </w:r>
    </w:p>
    <w:p w14:paraId="6FB67707" w14:textId="30CDFAE5" w:rsidR="007E3527" w:rsidRDefault="004A3D42" w:rsidP="00734A4A">
      <w:pPr>
        <w:spacing w:after="0" w:line="240" w:lineRule="auto"/>
        <w:jc w:val="both"/>
        <w:rPr>
          <w:rFonts w:ascii="Century Gothic" w:hAnsi="Century Gothic"/>
        </w:rPr>
      </w:pPr>
      <w:r>
        <w:rPr>
          <w:rFonts w:ascii="Century Gothic" w:hAnsi="Century Gothic"/>
        </w:rPr>
        <w:tab/>
      </w:r>
      <w:r w:rsidR="0052666C" w:rsidRPr="0052666C">
        <w:rPr>
          <w:rFonts w:ascii="Century Gothic" w:hAnsi="Century Gothic"/>
        </w:rPr>
        <w:t xml:space="preserve">David </w:t>
      </w:r>
      <w:proofErr w:type="spellStart"/>
      <w:r w:rsidR="0052666C" w:rsidRPr="0052666C">
        <w:rPr>
          <w:rFonts w:ascii="Century Gothic" w:hAnsi="Century Gothic"/>
        </w:rPr>
        <w:t>Martyn</w:t>
      </w:r>
      <w:proofErr w:type="spellEnd"/>
      <w:r w:rsidR="0052666C" w:rsidRPr="0052666C">
        <w:rPr>
          <w:rFonts w:ascii="Century Gothic" w:hAnsi="Century Gothic"/>
        </w:rPr>
        <w:t xml:space="preserve"> Lloyd-Jones</w:t>
      </w:r>
      <w:r w:rsidR="0052666C">
        <w:rPr>
          <w:rFonts w:ascii="Century Gothic" w:hAnsi="Century Gothic"/>
        </w:rPr>
        <w:t xml:space="preserve"> pregava sobre a glória de Deus (p. 459), ensinando o que é a pregação e pregando a verdade da Escritura Sagrada (p. 460) com a unção do Espírito (p. 464).</w:t>
      </w:r>
    </w:p>
    <w:p w14:paraId="01E7AC71" w14:textId="2FCF26C5" w:rsidR="0052666C" w:rsidRDefault="0052666C" w:rsidP="00734A4A">
      <w:pPr>
        <w:spacing w:after="0" w:line="240" w:lineRule="auto"/>
        <w:jc w:val="both"/>
        <w:rPr>
          <w:rFonts w:ascii="Century Gothic" w:hAnsi="Century Gothic"/>
        </w:rPr>
      </w:pPr>
    </w:p>
    <w:p w14:paraId="390F247E" w14:textId="14F7C6D9" w:rsidR="0052666C" w:rsidRDefault="0052666C" w:rsidP="00734A4A">
      <w:pPr>
        <w:spacing w:after="0" w:line="240" w:lineRule="auto"/>
        <w:jc w:val="both"/>
        <w:rPr>
          <w:rFonts w:ascii="Century Gothic" w:hAnsi="Century Gothic"/>
        </w:rPr>
      </w:pPr>
    </w:p>
    <w:p w14:paraId="6442B48F" w14:textId="77777777" w:rsidR="004A3D42" w:rsidRDefault="004A3D42">
      <w:pPr>
        <w:rPr>
          <w:rFonts w:ascii="Century Gothic" w:hAnsi="Century Gothic"/>
          <w:b/>
          <w:bCs/>
        </w:rPr>
      </w:pPr>
      <w:r>
        <w:rPr>
          <w:rFonts w:ascii="Century Gothic" w:hAnsi="Century Gothic"/>
          <w:b/>
          <w:bCs/>
        </w:rPr>
        <w:br w:type="page"/>
      </w:r>
    </w:p>
    <w:p w14:paraId="00943AD8" w14:textId="691EF8FB" w:rsidR="0052666C" w:rsidRPr="004A3D42" w:rsidRDefault="0052666C" w:rsidP="00734A4A">
      <w:pPr>
        <w:spacing w:after="0" w:line="240" w:lineRule="auto"/>
        <w:jc w:val="both"/>
        <w:rPr>
          <w:rFonts w:ascii="Century Gothic" w:hAnsi="Century Gothic"/>
          <w:b/>
          <w:bCs/>
        </w:rPr>
      </w:pPr>
      <w:r w:rsidRPr="004A3D42">
        <w:rPr>
          <w:rFonts w:ascii="Century Gothic" w:hAnsi="Century Gothic"/>
          <w:b/>
          <w:bCs/>
        </w:rPr>
        <w:lastRenderedPageBreak/>
        <w:t xml:space="preserve">A pregação </w:t>
      </w:r>
      <w:proofErr w:type="spellStart"/>
      <w:r w:rsidRPr="004A3D42">
        <w:rPr>
          <w:rFonts w:ascii="Century Gothic" w:hAnsi="Century Gothic"/>
          <w:b/>
          <w:bCs/>
        </w:rPr>
        <w:t>experencial</w:t>
      </w:r>
      <w:proofErr w:type="spellEnd"/>
      <w:r w:rsidRPr="004A3D42">
        <w:rPr>
          <w:rFonts w:ascii="Century Gothic" w:hAnsi="Century Gothic"/>
          <w:b/>
          <w:bCs/>
        </w:rPr>
        <w:t xml:space="preserve"> hoje</w:t>
      </w:r>
    </w:p>
    <w:p w14:paraId="54F581CE" w14:textId="77777777" w:rsidR="004A3D42" w:rsidRDefault="004A3D42" w:rsidP="0052666C">
      <w:pPr>
        <w:spacing w:after="0" w:line="240" w:lineRule="auto"/>
        <w:jc w:val="both"/>
        <w:rPr>
          <w:rFonts w:ascii="Century Gothic" w:hAnsi="Century Gothic"/>
        </w:rPr>
      </w:pPr>
    </w:p>
    <w:p w14:paraId="1C1A6664" w14:textId="6E15CA0F" w:rsidR="0052666C" w:rsidRDefault="0052666C" w:rsidP="004A3D42">
      <w:pPr>
        <w:spacing w:after="0" w:line="240" w:lineRule="auto"/>
        <w:ind w:firstLine="708"/>
        <w:jc w:val="both"/>
        <w:rPr>
          <w:rFonts w:ascii="Century Gothic" w:hAnsi="Century Gothic"/>
        </w:rPr>
      </w:pPr>
      <w:r>
        <w:rPr>
          <w:rFonts w:ascii="Century Gothic" w:hAnsi="Century Gothic"/>
        </w:rPr>
        <w:t>“</w:t>
      </w:r>
      <w:r w:rsidRPr="0052666C">
        <w:rPr>
          <w:rFonts w:ascii="Century Gothic" w:hAnsi="Century Gothic"/>
        </w:rPr>
        <w:t>De muitas maneiras, o pregador Reformado experiencial sempre anda numa corda bamba engraxada</w:t>
      </w:r>
      <w:r>
        <w:rPr>
          <w:rFonts w:ascii="Century Gothic" w:hAnsi="Century Gothic"/>
        </w:rPr>
        <w:t xml:space="preserve">”, </w:t>
      </w:r>
      <w:r w:rsidR="00EB5921">
        <w:rPr>
          <w:rFonts w:ascii="Century Gothic" w:hAnsi="Century Gothic"/>
        </w:rPr>
        <w:t xml:space="preserve">(p. 472) </w:t>
      </w:r>
      <w:r>
        <w:rPr>
          <w:rFonts w:ascii="Century Gothic" w:hAnsi="Century Gothic"/>
        </w:rPr>
        <w:t>levando-o ao equilíbrio,</w:t>
      </w:r>
      <w:r w:rsidR="00EB5921">
        <w:rPr>
          <w:rFonts w:ascii="Century Gothic" w:hAnsi="Century Gothic"/>
        </w:rPr>
        <w:t xml:space="preserve"> mesmo num mundo desequilibrado (p. 475)</w:t>
      </w:r>
      <w:r>
        <w:rPr>
          <w:rFonts w:ascii="Century Gothic" w:hAnsi="Century Gothic"/>
        </w:rPr>
        <w:t xml:space="preserve"> abrangendo tanto elementos objetivos como subjetivos do cristianismo (p. 472)</w:t>
      </w:r>
      <w:r w:rsidR="00EB5921">
        <w:rPr>
          <w:rFonts w:ascii="Century Gothic" w:hAnsi="Century Gothic"/>
        </w:rPr>
        <w:t>.</w:t>
      </w:r>
    </w:p>
    <w:p w14:paraId="35CC0E84" w14:textId="6981AC73" w:rsidR="007E3527" w:rsidRDefault="004A3D42" w:rsidP="00734A4A">
      <w:pPr>
        <w:spacing w:after="0" w:line="240" w:lineRule="auto"/>
        <w:jc w:val="both"/>
        <w:rPr>
          <w:rFonts w:ascii="Century Gothic" w:hAnsi="Century Gothic"/>
        </w:rPr>
      </w:pPr>
      <w:r>
        <w:rPr>
          <w:rFonts w:ascii="Century Gothic" w:hAnsi="Century Gothic"/>
        </w:rPr>
        <w:tab/>
      </w:r>
      <w:r w:rsidR="00EB5921">
        <w:rPr>
          <w:rFonts w:ascii="Century Gothic" w:hAnsi="Century Gothic"/>
        </w:rPr>
        <w:t>“</w:t>
      </w:r>
      <w:r w:rsidR="00EB5921" w:rsidRPr="00EB5921">
        <w:rPr>
          <w:rFonts w:ascii="Century Gothic" w:hAnsi="Century Gothic"/>
        </w:rPr>
        <w:t>Quando pregamos a verdade objetiva de uma maneira experiencial, fazemos mais do que apresentar proposições abstratas</w:t>
      </w:r>
      <w:r w:rsidR="00EB5921">
        <w:rPr>
          <w:rFonts w:ascii="Century Gothic" w:hAnsi="Century Gothic"/>
        </w:rPr>
        <w:t>” (p. 477), representamos a Deus e precisamos no atentar a uma pregação evangelística (p. 478), devendo abordar os temas soberania de Deus e responsabilidade do homem (p. 479), sendo sinceros nessa proclamação (p. 480), sendo dirigidos pela Bíblia (p. 482), não se envergonhando dela (p. 484).</w:t>
      </w:r>
    </w:p>
    <w:p w14:paraId="74266F6C" w14:textId="2EC1B835" w:rsidR="00EB5921" w:rsidRDefault="004A3D42" w:rsidP="00734A4A">
      <w:pPr>
        <w:spacing w:after="0" w:line="240" w:lineRule="auto"/>
        <w:jc w:val="both"/>
        <w:rPr>
          <w:rFonts w:ascii="Century Gothic" w:hAnsi="Century Gothic"/>
        </w:rPr>
      </w:pPr>
      <w:r>
        <w:rPr>
          <w:rFonts w:ascii="Century Gothic" w:hAnsi="Century Gothic"/>
        </w:rPr>
        <w:tab/>
      </w:r>
      <w:r w:rsidR="00EB5921">
        <w:rPr>
          <w:rFonts w:ascii="Century Gothic" w:hAnsi="Century Gothic"/>
        </w:rPr>
        <w:t xml:space="preserve">A pregação </w:t>
      </w:r>
      <w:proofErr w:type="spellStart"/>
      <w:r w:rsidR="00EB5921">
        <w:rPr>
          <w:rFonts w:ascii="Century Gothic" w:hAnsi="Century Gothic"/>
        </w:rPr>
        <w:t>experencial</w:t>
      </w:r>
      <w:proofErr w:type="spellEnd"/>
      <w:r w:rsidR="00EB5921">
        <w:rPr>
          <w:rFonts w:ascii="Century Gothic" w:hAnsi="Century Gothic"/>
        </w:rPr>
        <w:t xml:space="preserve"> deve abranger elementos bíblicos, doutrinários e práticos (p. 489), para atingir o maior número de necessidades (p. 491), não se esquecendo do equilíbrio entre soberania de Deus e responsabilidade do homem.</w:t>
      </w:r>
    </w:p>
    <w:p w14:paraId="728FFDBF" w14:textId="190681C6" w:rsidR="00EB5921" w:rsidRDefault="00EB5921" w:rsidP="00734A4A">
      <w:pPr>
        <w:spacing w:after="0" w:line="240" w:lineRule="auto"/>
        <w:jc w:val="both"/>
        <w:rPr>
          <w:rFonts w:ascii="Century Gothic" w:hAnsi="Century Gothic"/>
        </w:rPr>
      </w:pPr>
    </w:p>
    <w:p w14:paraId="29AD464C" w14:textId="58C48977" w:rsidR="00EB5921" w:rsidRDefault="004A3D42" w:rsidP="00734A4A">
      <w:pPr>
        <w:spacing w:after="0" w:line="240" w:lineRule="auto"/>
        <w:jc w:val="both"/>
        <w:rPr>
          <w:rFonts w:ascii="Century Gothic" w:hAnsi="Century Gothic"/>
        </w:rPr>
      </w:pPr>
      <w:r>
        <w:rPr>
          <w:rFonts w:ascii="Century Gothic" w:hAnsi="Century Gothic"/>
        </w:rPr>
        <w:tab/>
      </w:r>
      <w:r w:rsidR="00EB5921">
        <w:rPr>
          <w:rFonts w:ascii="Century Gothic" w:hAnsi="Century Gothic"/>
        </w:rPr>
        <w:t>A aplicação começa com o pregador quando esse precisa ser íntimo com Deus (p. 498), estudante de livros (p. 502), estudante de pessoas (p. 504), quando ele está orando sempre em dependência do Espírito Santo (p. 507), falando naturalmente a partir do coração (p. 510), tudo isso com motivação pura (p. 512).</w:t>
      </w:r>
    </w:p>
    <w:p w14:paraId="51DC0F2C" w14:textId="023EE8B9" w:rsidR="00EB5921" w:rsidRDefault="00EB5921" w:rsidP="00734A4A">
      <w:pPr>
        <w:spacing w:after="0" w:line="240" w:lineRule="auto"/>
        <w:jc w:val="both"/>
        <w:rPr>
          <w:rFonts w:ascii="Century Gothic" w:hAnsi="Century Gothic"/>
        </w:rPr>
      </w:pPr>
    </w:p>
    <w:p w14:paraId="4272BD99" w14:textId="06DA8DA0" w:rsidR="00EB5921" w:rsidRDefault="004A3D42" w:rsidP="00EB5921">
      <w:pPr>
        <w:spacing w:after="0" w:line="240" w:lineRule="auto"/>
        <w:jc w:val="both"/>
        <w:rPr>
          <w:rFonts w:ascii="Century Gothic" w:hAnsi="Century Gothic"/>
        </w:rPr>
      </w:pPr>
      <w:r>
        <w:rPr>
          <w:rFonts w:ascii="Century Gothic" w:hAnsi="Century Gothic"/>
        </w:rPr>
        <w:tab/>
      </w:r>
      <w:r w:rsidR="00EB5921">
        <w:rPr>
          <w:rFonts w:ascii="Century Gothic" w:hAnsi="Century Gothic"/>
        </w:rPr>
        <w:t>“</w:t>
      </w:r>
      <w:r w:rsidR="00EB5921" w:rsidRPr="00EB5921">
        <w:rPr>
          <w:rFonts w:ascii="Century Gothic" w:hAnsi="Century Gothic"/>
        </w:rPr>
        <w:t>A doutrina de Deus e a doutrina do homem são dois pilares da pregação evangélica</w:t>
      </w:r>
      <w:r w:rsidR="00EB5921">
        <w:rPr>
          <w:rFonts w:ascii="Century Gothic" w:hAnsi="Century Gothic"/>
        </w:rPr>
        <w:t xml:space="preserve">” (p. 518) </w:t>
      </w:r>
      <w:r w:rsidR="009B00ED">
        <w:rPr>
          <w:rFonts w:ascii="Century Gothic" w:hAnsi="Century Gothic"/>
        </w:rPr>
        <w:t xml:space="preserve">que deve ser conduzida de forma </w:t>
      </w:r>
      <w:proofErr w:type="spellStart"/>
      <w:r w:rsidR="009B00ED">
        <w:rPr>
          <w:rFonts w:ascii="Century Gothic" w:hAnsi="Century Gothic"/>
        </w:rPr>
        <w:t>experencial</w:t>
      </w:r>
      <w:proofErr w:type="spellEnd"/>
      <w:r w:rsidR="009B00ED">
        <w:rPr>
          <w:rFonts w:ascii="Century Gothic" w:hAnsi="Century Gothic"/>
        </w:rPr>
        <w:t xml:space="preserve"> (p. 521), trazendo sobre os atributos de Deus (p. 522) e falando da verdade sobre o homem (p. 529) e sobre a ruína do pecado (p. 535).</w:t>
      </w:r>
    </w:p>
    <w:p w14:paraId="490F72AC" w14:textId="70AF12B6" w:rsidR="009B00ED" w:rsidRDefault="009B00ED" w:rsidP="00EB5921">
      <w:pPr>
        <w:spacing w:after="0" w:line="240" w:lineRule="auto"/>
        <w:jc w:val="both"/>
        <w:rPr>
          <w:rFonts w:ascii="Century Gothic" w:hAnsi="Century Gothic"/>
        </w:rPr>
      </w:pPr>
    </w:p>
    <w:p w14:paraId="076DD558" w14:textId="0977DC1D" w:rsidR="009B00ED" w:rsidRDefault="004A3D42" w:rsidP="00EB5921">
      <w:pPr>
        <w:spacing w:after="0" w:line="240" w:lineRule="auto"/>
        <w:jc w:val="both"/>
        <w:rPr>
          <w:rFonts w:ascii="Century Gothic" w:hAnsi="Century Gothic"/>
        </w:rPr>
      </w:pPr>
      <w:r>
        <w:rPr>
          <w:rFonts w:ascii="Century Gothic" w:hAnsi="Century Gothic"/>
        </w:rPr>
        <w:tab/>
      </w:r>
      <w:r w:rsidR="009B00ED">
        <w:rPr>
          <w:rFonts w:ascii="Century Gothic" w:hAnsi="Century Gothic"/>
        </w:rPr>
        <w:t xml:space="preserve">Pregar o evangelho ao coração é pregar </w:t>
      </w:r>
      <w:proofErr w:type="spellStart"/>
      <w:r w:rsidR="009B00ED">
        <w:rPr>
          <w:rFonts w:ascii="Century Gothic" w:hAnsi="Century Gothic"/>
        </w:rPr>
        <w:t>evangelisticamente</w:t>
      </w:r>
      <w:proofErr w:type="spellEnd"/>
      <w:r w:rsidR="009B00ED">
        <w:rPr>
          <w:rFonts w:ascii="Century Gothic" w:hAnsi="Century Gothic"/>
        </w:rPr>
        <w:t xml:space="preserve"> (p. 541), pregando à consciência (p. 565) pregando Cristo no poder do Espírito (p. 542). Para termos um sermão assim, algumas ferramentas podem ser usadas (p. 545-552) com a intenção de chamar pecadores a Cristo (p. 552), trazendo as verdades sobre a fé reformada (p. 553-557), produzindo uma fé mais consistente.</w:t>
      </w:r>
    </w:p>
    <w:p w14:paraId="3445BD5A" w14:textId="727DE6CE" w:rsidR="00A01286" w:rsidRDefault="00A01286" w:rsidP="00EB5921">
      <w:pPr>
        <w:spacing w:after="0" w:line="240" w:lineRule="auto"/>
        <w:jc w:val="both"/>
        <w:rPr>
          <w:rFonts w:ascii="Century Gothic" w:hAnsi="Century Gothic"/>
        </w:rPr>
      </w:pPr>
    </w:p>
    <w:p w14:paraId="3DAE7908" w14:textId="564405B9" w:rsidR="00347FD3" w:rsidRDefault="004A3D42" w:rsidP="00347FD3">
      <w:pPr>
        <w:spacing w:after="0" w:line="240" w:lineRule="auto"/>
        <w:jc w:val="both"/>
        <w:rPr>
          <w:rFonts w:ascii="Century Gothic" w:hAnsi="Century Gothic"/>
        </w:rPr>
      </w:pPr>
      <w:r>
        <w:rPr>
          <w:rFonts w:ascii="Century Gothic" w:hAnsi="Century Gothic"/>
        </w:rPr>
        <w:tab/>
      </w:r>
      <w:r w:rsidR="00A01286">
        <w:rPr>
          <w:rFonts w:ascii="Century Gothic" w:hAnsi="Century Gothic"/>
        </w:rPr>
        <w:t xml:space="preserve">Pregar com santidade </w:t>
      </w:r>
      <w:r w:rsidR="00347FD3">
        <w:rPr>
          <w:rFonts w:ascii="Century Gothic" w:hAnsi="Century Gothic"/>
        </w:rPr>
        <w:t>é examinar “</w:t>
      </w:r>
      <w:r w:rsidR="00347FD3" w:rsidRPr="00347FD3">
        <w:rPr>
          <w:rFonts w:ascii="Century Gothic" w:hAnsi="Century Gothic"/>
        </w:rPr>
        <w:t>a justificação, a união com Cristo, o Espírito Santo, a guerra espiritual, a lei moral, o amor, a aflição, histórias bíblicas, o céu e a</w:t>
      </w:r>
      <w:r w:rsidR="00347FD3">
        <w:rPr>
          <w:rFonts w:ascii="Century Gothic" w:hAnsi="Century Gothic"/>
        </w:rPr>
        <w:t>” incentivar a</w:t>
      </w:r>
      <w:r w:rsidR="00347FD3" w:rsidRPr="00347FD3">
        <w:rPr>
          <w:rFonts w:ascii="Century Gothic" w:hAnsi="Century Gothic"/>
        </w:rPr>
        <w:t xml:space="preserve"> </w:t>
      </w:r>
      <w:r w:rsidR="00347FD3">
        <w:rPr>
          <w:rFonts w:ascii="Century Gothic" w:hAnsi="Century Gothic"/>
        </w:rPr>
        <w:t>“</w:t>
      </w:r>
      <w:r w:rsidR="00347FD3" w:rsidRPr="00347FD3">
        <w:rPr>
          <w:rFonts w:ascii="Century Gothic" w:hAnsi="Century Gothic"/>
        </w:rPr>
        <w:t>humildade do pregador</w:t>
      </w:r>
      <w:r w:rsidR="00347FD3">
        <w:rPr>
          <w:rFonts w:ascii="Century Gothic" w:hAnsi="Century Gothic"/>
        </w:rPr>
        <w:t>.” (p. 569)</w:t>
      </w:r>
    </w:p>
    <w:p w14:paraId="31098035" w14:textId="0A9C6519" w:rsidR="00347FD3" w:rsidRDefault="004A3D42" w:rsidP="00347FD3">
      <w:pPr>
        <w:spacing w:after="0" w:line="240" w:lineRule="auto"/>
        <w:jc w:val="both"/>
        <w:rPr>
          <w:rFonts w:ascii="Century Gothic" w:hAnsi="Century Gothic"/>
        </w:rPr>
      </w:pPr>
      <w:r>
        <w:rPr>
          <w:rFonts w:ascii="Century Gothic" w:hAnsi="Century Gothic"/>
        </w:rPr>
        <w:tab/>
      </w:r>
      <w:r w:rsidR="00347FD3">
        <w:rPr>
          <w:rFonts w:ascii="Century Gothic" w:hAnsi="Century Gothic"/>
        </w:rPr>
        <w:t xml:space="preserve">A justificação é a base da santidade (p. 569) que só pode ser alcançada com a união com Cristo (p. 572). A santidade dará aos pregadores o poder necessário a pregação (p. 574), entendendo a guerra espiritual como caminho de santidade (p. 576), sendo a lei moral uma de suas regras (p. 578), o amor como a alma da santidade (p. 581), a aflição como treinamento para a santidade (p. 583) </w:t>
      </w:r>
      <w:r w:rsidR="00EC4113">
        <w:rPr>
          <w:rFonts w:ascii="Century Gothic" w:hAnsi="Century Gothic"/>
        </w:rPr>
        <w:t>e utilizando as histórias bíblicas como forma humana de santidade (p. 585).</w:t>
      </w:r>
    </w:p>
    <w:p w14:paraId="6BC1E04C" w14:textId="2CDF3039" w:rsidR="00EC4113" w:rsidRPr="00347FD3" w:rsidRDefault="004A3D42" w:rsidP="00347FD3">
      <w:pPr>
        <w:spacing w:after="0" w:line="240" w:lineRule="auto"/>
        <w:jc w:val="both"/>
        <w:rPr>
          <w:rFonts w:ascii="Century Gothic" w:hAnsi="Century Gothic"/>
        </w:rPr>
      </w:pPr>
      <w:r>
        <w:rPr>
          <w:rFonts w:ascii="Century Gothic" w:hAnsi="Century Gothic"/>
        </w:rPr>
        <w:tab/>
      </w:r>
      <w:r w:rsidR="00EC4113">
        <w:rPr>
          <w:rFonts w:ascii="Century Gothic" w:hAnsi="Century Gothic"/>
        </w:rPr>
        <w:t>O Céu deve sempre ser pregado (p. 588), bem como a aspiração à santidade (p. 588), lembrando sempre que o pregador deve ser humilde e santo (p. 590).</w:t>
      </w:r>
    </w:p>
    <w:p w14:paraId="2343FA38" w14:textId="30476A95" w:rsidR="009B00ED" w:rsidRDefault="009B00ED" w:rsidP="00EB5921">
      <w:pPr>
        <w:spacing w:after="0" w:line="240" w:lineRule="auto"/>
        <w:jc w:val="both"/>
        <w:rPr>
          <w:rFonts w:ascii="Century Gothic" w:hAnsi="Century Gothic"/>
        </w:rPr>
      </w:pPr>
    </w:p>
    <w:p w14:paraId="3ED0A182" w14:textId="64D0C7B9" w:rsidR="00347FD3" w:rsidRDefault="00347FD3" w:rsidP="00EB5921">
      <w:pPr>
        <w:spacing w:after="0" w:line="240" w:lineRule="auto"/>
        <w:jc w:val="both"/>
        <w:rPr>
          <w:rFonts w:ascii="Century Gothic" w:hAnsi="Century Gothic"/>
        </w:rPr>
      </w:pPr>
    </w:p>
    <w:p w14:paraId="388AF9B2" w14:textId="22FA6169" w:rsidR="00EC4113" w:rsidRDefault="00EC4113">
      <w:pPr>
        <w:rPr>
          <w:rFonts w:ascii="Century Gothic" w:hAnsi="Century Gothic"/>
        </w:rPr>
      </w:pPr>
      <w:r>
        <w:rPr>
          <w:rFonts w:ascii="Century Gothic" w:hAnsi="Century Gothic"/>
        </w:rPr>
        <w:br w:type="page"/>
      </w:r>
    </w:p>
    <w:p w14:paraId="7A77C20C" w14:textId="79149C92" w:rsidR="00347FD3" w:rsidRPr="00B23301" w:rsidRDefault="00EC4113" w:rsidP="00EB5921">
      <w:pPr>
        <w:spacing w:after="0" w:line="240" w:lineRule="auto"/>
        <w:jc w:val="both"/>
        <w:rPr>
          <w:rFonts w:ascii="Century Gothic" w:hAnsi="Century Gothic"/>
          <w:b/>
          <w:bCs/>
        </w:rPr>
      </w:pPr>
      <w:r w:rsidRPr="00B23301">
        <w:rPr>
          <w:rFonts w:ascii="Century Gothic" w:hAnsi="Century Gothic"/>
          <w:b/>
          <w:bCs/>
        </w:rPr>
        <w:lastRenderedPageBreak/>
        <w:t>Conclusão</w:t>
      </w:r>
    </w:p>
    <w:p w14:paraId="1B3E61F4" w14:textId="77777777" w:rsidR="00347FD3" w:rsidRDefault="00347FD3" w:rsidP="00EB5921">
      <w:pPr>
        <w:spacing w:after="0" w:line="240" w:lineRule="auto"/>
        <w:jc w:val="both"/>
        <w:rPr>
          <w:rFonts w:ascii="Century Gothic" w:hAnsi="Century Gothic"/>
        </w:rPr>
      </w:pPr>
    </w:p>
    <w:p w14:paraId="2444CF3D" w14:textId="122B649A" w:rsidR="007E3527" w:rsidRDefault="00EC4113" w:rsidP="00734A4A">
      <w:pPr>
        <w:spacing w:after="0" w:line="240" w:lineRule="auto"/>
        <w:jc w:val="both"/>
        <w:rPr>
          <w:rFonts w:ascii="Century Gothic" w:hAnsi="Century Gothic"/>
        </w:rPr>
      </w:pPr>
      <w:r>
        <w:rPr>
          <w:rFonts w:ascii="Century Gothic" w:hAnsi="Century Gothic"/>
        </w:rPr>
        <w:tab/>
        <w:t xml:space="preserve">O livro se apresentou a mim como ferramenta poderosa para o entendimento do chamado do pregador, bem como indicando (histórica e </w:t>
      </w:r>
      <w:proofErr w:type="spellStart"/>
      <w:r>
        <w:rPr>
          <w:rFonts w:ascii="Century Gothic" w:hAnsi="Century Gothic"/>
        </w:rPr>
        <w:t>faticamente</w:t>
      </w:r>
      <w:proofErr w:type="spellEnd"/>
      <w:r>
        <w:rPr>
          <w:rFonts w:ascii="Century Gothic" w:hAnsi="Century Gothic"/>
        </w:rPr>
        <w:t xml:space="preserve">) boas práticas utilizadas por pregadores, apresentando a pregação reformada </w:t>
      </w:r>
      <w:proofErr w:type="spellStart"/>
      <w:r>
        <w:rPr>
          <w:rFonts w:ascii="Century Gothic" w:hAnsi="Century Gothic"/>
        </w:rPr>
        <w:t>experencial</w:t>
      </w:r>
      <w:proofErr w:type="spellEnd"/>
      <w:r>
        <w:rPr>
          <w:rFonts w:ascii="Century Gothic" w:hAnsi="Century Gothic"/>
        </w:rPr>
        <w:t xml:space="preserve"> como a melhor forma de apresentação do evangelho.</w:t>
      </w:r>
    </w:p>
    <w:p w14:paraId="183B08B6" w14:textId="1BB3B121" w:rsidR="00734A4A" w:rsidRDefault="00EC4113" w:rsidP="00734A4A">
      <w:pPr>
        <w:spacing w:after="0" w:line="240" w:lineRule="auto"/>
        <w:jc w:val="both"/>
        <w:rPr>
          <w:rFonts w:ascii="Century Gothic" w:hAnsi="Century Gothic"/>
        </w:rPr>
      </w:pPr>
      <w:r>
        <w:rPr>
          <w:rFonts w:ascii="Century Gothic" w:hAnsi="Century Gothic"/>
        </w:rPr>
        <w:tab/>
        <w:t xml:space="preserve">O resumo do livro pode ser dado na colocação de que </w:t>
      </w:r>
      <w:r w:rsidR="00734A4A">
        <w:rPr>
          <w:rFonts w:ascii="Century Gothic" w:hAnsi="Century Gothic"/>
        </w:rPr>
        <w:t>“</w:t>
      </w:r>
      <w:r w:rsidR="00734A4A" w:rsidRPr="00734A4A">
        <w:rPr>
          <w:rFonts w:ascii="Century Gothic" w:hAnsi="Century Gothic"/>
        </w:rPr>
        <w:t>A essência da pregação é declarar a Palavra de Deus aos homens.</w:t>
      </w:r>
      <w:r w:rsidR="00734A4A">
        <w:rPr>
          <w:rFonts w:ascii="Century Gothic" w:hAnsi="Century Gothic"/>
        </w:rPr>
        <w:t>” (p. 189)</w:t>
      </w:r>
    </w:p>
    <w:p w14:paraId="579EF1CA" w14:textId="149B90D2" w:rsidR="00EC4113" w:rsidRDefault="00EC4113" w:rsidP="00734A4A">
      <w:pPr>
        <w:spacing w:after="0" w:line="240" w:lineRule="auto"/>
        <w:jc w:val="both"/>
        <w:rPr>
          <w:rFonts w:ascii="Century Gothic" w:hAnsi="Century Gothic"/>
        </w:rPr>
      </w:pPr>
      <w:r>
        <w:rPr>
          <w:rFonts w:ascii="Century Gothic" w:hAnsi="Century Gothic"/>
        </w:rPr>
        <w:tab/>
        <w:t xml:space="preserve">O </w:t>
      </w:r>
      <w:r w:rsidR="00B23301">
        <w:rPr>
          <w:rFonts w:ascii="Century Gothic" w:hAnsi="Century Gothic"/>
        </w:rPr>
        <w:t xml:space="preserve">livro traz a perspectiva histórica bem lustrada pelos mais diversos pregadores. Segue indicando que o equilíbrio é a principal regra de um pregador, trazendo as questões objetivas e subjetivas da pregação: soberania e responsabilidade, mostrando a pregação bíblica, doutrinária, </w:t>
      </w:r>
      <w:proofErr w:type="spellStart"/>
      <w:r w:rsidR="00B23301">
        <w:rPr>
          <w:rFonts w:ascii="Century Gothic" w:hAnsi="Century Gothic"/>
        </w:rPr>
        <w:t>experencial</w:t>
      </w:r>
      <w:proofErr w:type="spellEnd"/>
      <w:r w:rsidR="00B23301">
        <w:rPr>
          <w:rFonts w:ascii="Century Gothic" w:hAnsi="Century Gothic"/>
        </w:rPr>
        <w:t xml:space="preserve"> e prática como a melhor forma de se apresentar o evangelho. Termina apresentando algumas características práticas da vida de um pregador.</w:t>
      </w:r>
    </w:p>
    <w:sectPr w:rsidR="00EC411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1447A6"/>
    <w:multiLevelType w:val="hybridMultilevel"/>
    <w:tmpl w:val="8840787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02D"/>
    <w:rsid w:val="0002505E"/>
    <w:rsid w:val="000A7CED"/>
    <w:rsid w:val="000B2CD9"/>
    <w:rsid w:val="000C037B"/>
    <w:rsid w:val="000D340B"/>
    <w:rsid w:val="00123D16"/>
    <w:rsid w:val="0012642E"/>
    <w:rsid w:val="0013486A"/>
    <w:rsid w:val="00135AF1"/>
    <w:rsid w:val="00144990"/>
    <w:rsid w:val="001F2255"/>
    <w:rsid w:val="00241BC7"/>
    <w:rsid w:val="002744F9"/>
    <w:rsid w:val="00276B3A"/>
    <w:rsid w:val="00347FD3"/>
    <w:rsid w:val="003516B4"/>
    <w:rsid w:val="003C3911"/>
    <w:rsid w:val="004A3D42"/>
    <w:rsid w:val="004A5613"/>
    <w:rsid w:val="0052666C"/>
    <w:rsid w:val="00534880"/>
    <w:rsid w:val="0053702D"/>
    <w:rsid w:val="006763FF"/>
    <w:rsid w:val="00681D4A"/>
    <w:rsid w:val="006A1BFA"/>
    <w:rsid w:val="006C65CE"/>
    <w:rsid w:val="00734A4A"/>
    <w:rsid w:val="00760BD6"/>
    <w:rsid w:val="00781BE7"/>
    <w:rsid w:val="007E3527"/>
    <w:rsid w:val="00800C18"/>
    <w:rsid w:val="008113ED"/>
    <w:rsid w:val="00813D37"/>
    <w:rsid w:val="00814AE0"/>
    <w:rsid w:val="00921DC1"/>
    <w:rsid w:val="00934A91"/>
    <w:rsid w:val="00991480"/>
    <w:rsid w:val="009B00ED"/>
    <w:rsid w:val="00A01286"/>
    <w:rsid w:val="00A77410"/>
    <w:rsid w:val="00B07AE6"/>
    <w:rsid w:val="00B11B40"/>
    <w:rsid w:val="00B23301"/>
    <w:rsid w:val="00B862C5"/>
    <w:rsid w:val="00BE11AA"/>
    <w:rsid w:val="00C0253B"/>
    <w:rsid w:val="00C82A6A"/>
    <w:rsid w:val="00CA6D88"/>
    <w:rsid w:val="00CB14E0"/>
    <w:rsid w:val="00D03BEA"/>
    <w:rsid w:val="00D22343"/>
    <w:rsid w:val="00D9122D"/>
    <w:rsid w:val="00DD482E"/>
    <w:rsid w:val="00DD7E38"/>
    <w:rsid w:val="00E4192B"/>
    <w:rsid w:val="00E4512C"/>
    <w:rsid w:val="00E464DC"/>
    <w:rsid w:val="00EB5921"/>
    <w:rsid w:val="00EC4113"/>
    <w:rsid w:val="00EF196A"/>
    <w:rsid w:val="00F1061C"/>
    <w:rsid w:val="00F31F38"/>
    <w:rsid w:val="00F402EF"/>
    <w:rsid w:val="00FC1E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E35D7"/>
  <w15:chartTrackingRefBased/>
  <w15:docId w15:val="{15E13310-5451-4EA9-89A6-FB7E99C96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A5613"/>
    <w:pPr>
      <w:ind w:left="720"/>
      <w:contextualSpacing/>
    </w:pPr>
  </w:style>
  <w:style w:type="paragraph" w:customStyle="1" w:styleId="EstiloJlio">
    <w:name w:val="EstiloJúlio"/>
    <w:basedOn w:val="Normal"/>
    <w:link w:val="EstiloJlioChar"/>
    <w:qFormat/>
    <w:rsid w:val="003C3911"/>
    <w:pPr>
      <w:spacing w:after="0" w:line="240" w:lineRule="auto"/>
      <w:jc w:val="both"/>
    </w:pPr>
    <w:rPr>
      <w:rFonts w:ascii="Century Gothic" w:hAnsi="Century Gothic"/>
      <w:b/>
      <w:sz w:val="24"/>
    </w:rPr>
  </w:style>
  <w:style w:type="character" w:customStyle="1" w:styleId="EstiloJlioChar">
    <w:name w:val="EstiloJúlio Char"/>
    <w:basedOn w:val="Fontepargpadro"/>
    <w:link w:val="EstiloJlio"/>
    <w:rsid w:val="003C3911"/>
    <w:rPr>
      <w:rFonts w:ascii="Century Gothic" w:hAnsi="Century Gothic"/>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91B08-3C1B-47D0-9707-593F088EF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5989</TotalTime>
  <Pages>15</Pages>
  <Words>5268</Words>
  <Characters>28452</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user996</dc:creator>
  <cp:keywords/>
  <dc:description/>
  <cp:lastModifiedBy>user996</cp:lastModifiedBy>
  <cp:revision>29</cp:revision>
  <dcterms:created xsi:type="dcterms:W3CDTF">2021-04-18T10:43:00Z</dcterms:created>
  <dcterms:modified xsi:type="dcterms:W3CDTF">2021-04-22T15:10:00Z</dcterms:modified>
</cp:coreProperties>
</file>